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9E3" w:rsidRDefault="001B59E3" w:rsidP="001B59E3">
      <w:pPr>
        <w:spacing w:before="69"/>
        <w:ind w:left="2765" w:right="1951"/>
        <w:rPr>
          <w:rFonts w:asciiTheme="minorHAnsi" w:hAnsiTheme="minorHAnsi" w:cstheme="minorHAnsi"/>
          <w:b/>
        </w:rPr>
      </w:pPr>
      <w:bookmarkStart w:id="0" w:name="_GoBack"/>
      <w:bookmarkEnd w:id="0"/>
      <w:r>
        <w:rPr>
          <w:rFonts w:asciiTheme="minorHAnsi" w:hAnsiTheme="minorHAnsi" w:cstheme="minorHAnsi"/>
          <w:b/>
        </w:rPr>
        <w:t>ANEXO VI – MINUTA DO CONTRATO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  <w:b/>
        </w:rPr>
      </w:pPr>
    </w:p>
    <w:p w:rsidR="001B59E3" w:rsidRDefault="001B59E3" w:rsidP="001B59E3">
      <w:pPr>
        <w:pStyle w:val="Corpodetexto"/>
        <w:spacing w:before="10"/>
        <w:rPr>
          <w:rFonts w:asciiTheme="minorHAnsi" w:hAnsiTheme="minorHAnsi" w:cstheme="minorHAnsi"/>
          <w:b/>
        </w:rPr>
      </w:pPr>
    </w:p>
    <w:p w:rsidR="001B59E3" w:rsidRDefault="001B59E3" w:rsidP="001B59E3">
      <w:pPr>
        <w:pStyle w:val="Ttulo31"/>
        <w:tabs>
          <w:tab w:val="left" w:pos="6190"/>
        </w:tabs>
        <w:ind w:right="2781"/>
        <w:jc w:val="left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CONTRATO DE PRESTAÇÃO DE SERVIÇOS</w:t>
      </w:r>
      <w:r>
        <w:rPr>
          <w:rFonts w:asciiTheme="minorHAnsi" w:hAnsiTheme="minorHAnsi" w:cstheme="minorHAnsi"/>
          <w:spacing w:val="-17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Nº</w:t>
      </w:r>
      <w:r>
        <w:rPr>
          <w:rFonts w:asciiTheme="minorHAnsi" w:hAnsiTheme="minorHAnsi" w:cstheme="minorHAnsi"/>
          <w:u w:val="single"/>
          <w:lang w:val="pt-BR"/>
        </w:rPr>
        <w:t xml:space="preserve"> </w:t>
      </w:r>
      <w:r>
        <w:rPr>
          <w:rFonts w:asciiTheme="minorHAnsi" w:hAnsiTheme="minorHAnsi" w:cstheme="minorHAnsi"/>
          <w:u w:val="single"/>
          <w:lang w:val="pt-BR"/>
        </w:rPr>
        <w:tab/>
      </w:r>
    </w:p>
    <w:p w:rsidR="001B59E3" w:rsidRDefault="001B59E3" w:rsidP="001B59E3">
      <w:pPr>
        <w:pStyle w:val="Corpodetexto"/>
        <w:spacing w:before="8"/>
        <w:rPr>
          <w:rFonts w:asciiTheme="minorHAnsi" w:hAnsiTheme="minorHAnsi" w:cstheme="minorHAnsi"/>
          <w:b/>
        </w:rPr>
      </w:pPr>
    </w:p>
    <w:p w:rsidR="001B59E3" w:rsidRDefault="001B59E3" w:rsidP="001B59E3">
      <w:pPr>
        <w:pStyle w:val="Corpodetexto"/>
        <w:spacing w:before="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CONCORRÊNCIA PÚBLICA Nº </w:t>
      </w:r>
      <w:r>
        <w:rPr>
          <w:rFonts w:asciiTheme="minorHAnsi" w:hAnsiTheme="minorHAnsi" w:cstheme="minorHAnsi"/>
          <w:b/>
          <w:highlight w:val="yellow"/>
        </w:rPr>
        <w:t>XX</w:t>
      </w:r>
      <w:r>
        <w:rPr>
          <w:rFonts w:asciiTheme="minorHAnsi" w:hAnsiTheme="minorHAnsi" w:cstheme="minorHAnsi"/>
          <w:b/>
        </w:rPr>
        <w:t>/2017</w:t>
      </w:r>
    </w:p>
    <w:p w:rsidR="001B59E3" w:rsidRDefault="001B59E3" w:rsidP="001B59E3">
      <w:pPr>
        <w:pStyle w:val="Corpodetexto"/>
        <w:spacing w:before="8"/>
        <w:rPr>
          <w:rFonts w:asciiTheme="minorHAnsi" w:hAnsiTheme="minorHAnsi" w:cstheme="minorHAnsi"/>
          <w:b/>
        </w:rPr>
      </w:pPr>
    </w:p>
    <w:p w:rsidR="001B59E3" w:rsidRDefault="001B59E3" w:rsidP="001B59E3">
      <w:pPr>
        <w:pStyle w:val="Corpodetexto"/>
        <w:spacing w:before="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PROCESSO ADMINISTRATIVO Nº </w:t>
      </w:r>
      <w:r>
        <w:rPr>
          <w:rFonts w:asciiTheme="minorHAnsi" w:hAnsiTheme="minorHAnsi" w:cstheme="minorHAnsi"/>
          <w:b/>
          <w:highlight w:val="yellow"/>
        </w:rPr>
        <w:t>XXXXXXX</w:t>
      </w:r>
    </w:p>
    <w:p w:rsidR="001B59E3" w:rsidRDefault="001B59E3" w:rsidP="001B59E3">
      <w:pPr>
        <w:pStyle w:val="Corpodetexto"/>
        <w:spacing w:before="8"/>
        <w:rPr>
          <w:rFonts w:asciiTheme="minorHAnsi" w:hAnsiTheme="minorHAnsi" w:cstheme="minorHAnsi"/>
          <w:b/>
        </w:rPr>
      </w:pPr>
    </w:p>
    <w:p w:rsidR="001B59E3" w:rsidRDefault="001B59E3" w:rsidP="001B59E3">
      <w:pPr>
        <w:ind w:left="4536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CONTRATO QUE ENTRE SI CELEBRAM O MUNICÍPIO DE SAQUAREMA E __________________</w:t>
      </w:r>
      <w:r>
        <w:rPr>
          <w:rFonts w:asciiTheme="minorHAnsi" w:hAnsiTheme="minorHAnsi" w:cstheme="minorHAnsi"/>
          <w:b/>
          <w:u w:val="single"/>
        </w:rPr>
        <w:t xml:space="preserve"> </w:t>
      </w:r>
      <w:r>
        <w:rPr>
          <w:rFonts w:asciiTheme="minorHAnsi" w:hAnsiTheme="minorHAnsi" w:cstheme="minorHAnsi"/>
          <w:b/>
          <w:u w:val="single"/>
        </w:rPr>
        <w:tab/>
      </w:r>
      <w:r>
        <w:rPr>
          <w:rFonts w:asciiTheme="minorHAnsi" w:hAnsiTheme="minorHAnsi" w:cstheme="minorHAnsi"/>
          <w:b/>
        </w:rPr>
        <w:t xml:space="preserve">,        </w:t>
      </w:r>
      <w:r>
        <w:rPr>
          <w:rFonts w:asciiTheme="minorHAnsi" w:hAnsiTheme="minorHAnsi" w:cstheme="minorHAnsi"/>
          <w:b/>
          <w:spacing w:val="44"/>
        </w:rPr>
        <w:t xml:space="preserve"> </w:t>
      </w:r>
      <w:r>
        <w:rPr>
          <w:rFonts w:asciiTheme="minorHAnsi" w:hAnsiTheme="minorHAnsi" w:cstheme="minorHAnsi"/>
          <w:b/>
        </w:rPr>
        <w:t>PARA A CONTRATAÇÃO DE EMPRESA DE ENGENHARIA ESPECIALIZADA PARA EXECUÇÃO DE SERVIÇOS DE COLETA E TRANSPORTE DOS RESÍDUOS SÓLIDOS DOMICILIARES, OPERAÇÃO E REMEDIAÇÃO DO VAZADOURO; COLETA, TRANSPORTE, TRATAMENTO, TRITURAÇÃO E DISPOSIÇÃO FINAL DE RESÍDUOS DE SAÚDE; E DESOBSTRUÇÃO DE REDES E GALERIAS PLUVIAIS NO MUNICÍPIO DE SAQUAREMA.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Corpodetexto"/>
        <w:spacing w:before="11"/>
        <w:rPr>
          <w:rFonts w:asciiTheme="minorHAnsi" w:hAnsiTheme="minorHAnsi" w:cstheme="minorHAnsi"/>
        </w:rPr>
      </w:pPr>
    </w:p>
    <w:p w:rsidR="001B59E3" w:rsidRDefault="001B59E3" w:rsidP="001B59E3">
      <w:pPr>
        <w:pStyle w:val="Corpodetexto"/>
        <w:tabs>
          <w:tab w:val="left" w:pos="7695"/>
        </w:tabs>
        <w:ind w:left="112" w:right="11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CONTRATANTE: MUNICÍPIO DE SAQUAREMA</w:t>
      </w:r>
      <w:r>
        <w:rPr>
          <w:rFonts w:asciiTheme="minorHAnsi" w:hAnsiTheme="minorHAnsi" w:cstheme="minorHAnsi"/>
        </w:rPr>
        <w:t>, pessoa jurídica de direito público, inscrita no CNPJ/MF sob o n</w:t>
      </w:r>
      <w:r>
        <w:rPr>
          <w:rFonts w:asciiTheme="minorHAnsi" w:hAnsiTheme="minorHAnsi" w:cstheme="minorHAnsi"/>
          <w:highlight w:val="yellow"/>
        </w:rPr>
        <w:t xml:space="preserve">° </w:t>
      </w:r>
      <w:r>
        <w:rPr>
          <w:rFonts w:asciiTheme="minorHAnsi" w:hAnsiTheme="minorHAnsi" w:cstheme="minorHAnsi"/>
          <w:b/>
          <w:color w:val="000000"/>
          <w:highlight w:val="yellow"/>
        </w:rPr>
        <w:t>XXXXXXXXXXXXXX</w:t>
      </w:r>
      <w:r>
        <w:rPr>
          <w:rFonts w:asciiTheme="minorHAnsi" w:hAnsiTheme="minorHAnsi" w:cstheme="minorHAnsi"/>
        </w:rPr>
        <w:t xml:space="preserve">, com sede na Rua </w:t>
      </w:r>
      <w:r w:rsidR="001D76E4">
        <w:rPr>
          <w:rFonts w:asciiTheme="minorHAnsi" w:hAnsiTheme="minorHAnsi" w:cstheme="minorHAnsi"/>
          <w:highlight w:val="yellow"/>
        </w:rPr>
        <w:t>Coronel Madureira,77 Centro Saquarema</w:t>
      </w:r>
      <w:r>
        <w:rPr>
          <w:rFonts w:asciiTheme="minorHAnsi" w:hAnsiTheme="minorHAnsi" w:cstheme="minorHAnsi"/>
          <w:highlight w:val="yellow"/>
        </w:rPr>
        <w:t>,</w:t>
      </w:r>
      <w:r>
        <w:rPr>
          <w:rFonts w:asciiTheme="minorHAnsi" w:hAnsiTheme="minorHAnsi" w:cstheme="minorHAnsi"/>
        </w:rPr>
        <w:t xml:space="preserve"> neste ato representado</w:t>
      </w:r>
      <w:r>
        <w:rPr>
          <w:rFonts w:asciiTheme="minorHAnsi" w:hAnsiTheme="minorHAnsi" w:cstheme="minorHAnsi"/>
          <w:spacing w:val="34"/>
        </w:rPr>
        <w:t xml:space="preserve"> </w:t>
      </w:r>
      <w:r>
        <w:rPr>
          <w:rFonts w:asciiTheme="minorHAnsi" w:hAnsiTheme="minorHAnsi" w:cstheme="minorHAnsi"/>
        </w:rPr>
        <w:t>por</w:t>
      </w:r>
      <w:r>
        <w:rPr>
          <w:rFonts w:asciiTheme="minorHAnsi" w:hAnsiTheme="minorHAnsi" w:cstheme="minorHAnsi"/>
          <w:u w:val="single"/>
        </w:rPr>
        <w:t xml:space="preserve"> </w:t>
      </w:r>
      <w:r>
        <w:rPr>
          <w:rFonts w:asciiTheme="minorHAnsi" w:hAnsiTheme="minorHAnsi" w:cstheme="minorHAnsi"/>
          <w:u w:val="single"/>
        </w:rPr>
        <w:tab/>
      </w:r>
      <w:r>
        <w:rPr>
          <w:rFonts w:asciiTheme="minorHAnsi" w:hAnsiTheme="minorHAnsi" w:cstheme="minorHAnsi"/>
        </w:rPr>
        <w:t xml:space="preserve">, portador do RG  </w:t>
      </w:r>
      <w:r>
        <w:rPr>
          <w:rFonts w:asciiTheme="minorHAnsi" w:hAnsiTheme="minorHAnsi" w:cstheme="minorHAnsi"/>
          <w:spacing w:val="18"/>
        </w:rPr>
        <w:t xml:space="preserve"> </w:t>
      </w:r>
      <w:r>
        <w:rPr>
          <w:rFonts w:asciiTheme="minorHAnsi" w:hAnsiTheme="minorHAnsi" w:cstheme="minorHAnsi"/>
        </w:rPr>
        <w:t>n°</w:t>
      </w:r>
      <w:r>
        <w:rPr>
          <w:rFonts w:asciiTheme="minorHAnsi" w:hAnsiTheme="minorHAnsi" w:cstheme="minorHAnsi"/>
          <w:u w:val="single"/>
        </w:rPr>
        <w:t xml:space="preserve"> </w:t>
      </w:r>
      <w:r>
        <w:rPr>
          <w:rFonts w:asciiTheme="minorHAnsi" w:hAnsiTheme="minorHAnsi" w:cstheme="minorHAnsi"/>
          <w:u w:val="single"/>
        </w:rPr>
        <w:tab/>
      </w:r>
      <w:r>
        <w:rPr>
          <w:rFonts w:asciiTheme="minorHAnsi" w:hAnsiTheme="minorHAnsi" w:cstheme="minorHAnsi"/>
        </w:rPr>
        <w:t xml:space="preserve">, inscrito no CPF/MF sob  </w:t>
      </w:r>
      <w:r>
        <w:rPr>
          <w:rFonts w:asciiTheme="minorHAnsi" w:hAnsiTheme="minorHAnsi" w:cstheme="minorHAnsi"/>
          <w:spacing w:val="19"/>
        </w:rPr>
        <w:t xml:space="preserve"> </w:t>
      </w:r>
      <w:r>
        <w:rPr>
          <w:rFonts w:asciiTheme="minorHAnsi" w:hAnsiTheme="minorHAnsi" w:cstheme="minorHAnsi"/>
        </w:rPr>
        <w:t>o</w:t>
      </w:r>
      <w:r>
        <w:rPr>
          <w:rFonts w:asciiTheme="minorHAnsi" w:hAnsiTheme="minorHAnsi" w:cstheme="minorHAnsi"/>
          <w:spacing w:val="27"/>
        </w:rPr>
        <w:t xml:space="preserve"> </w:t>
      </w:r>
      <w:r>
        <w:rPr>
          <w:rFonts w:asciiTheme="minorHAnsi" w:hAnsiTheme="minorHAnsi" w:cstheme="minorHAnsi"/>
        </w:rPr>
        <w:t>n°</w:t>
      </w:r>
      <w:r>
        <w:rPr>
          <w:rFonts w:asciiTheme="minorHAnsi" w:hAnsiTheme="minorHAnsi" w:cstheme="minorHAnsi"/>
          <w:u w:val="single"/>
        </w:rPr>
        <w:t xml:space="preserve"> </w:t>
      </w:r>
      <w:r>
        <w:rPr>
          <w:rFonts w:asciiTheme="minorHAnsi" w:hAnsiTheme="minorHAnsi" w:cstheme="minorHAnsi"/>
          <w:u w:val="single"/>
        </w:rPr>
        <w:tab/>
      </w:r>
      <w:r>
        <w:rPr>
          <w:rFonts w:asciiTheme="minorHAnsi" w:hAnsiTheme="minorHAnsi" w:cstheme="minorHAnsi"/>
          <w:u w:val="single"/>
        </w:rPr>
        <w:tab/>
      </w:r>
      <w:r>
        <w:rPr>
          <w:rFonts w:asciiTheme="minorHAnsi" w:hAnsiTheme="minorHAnsi" w:cstheme="minorHAnsi"/>
        </w:rPr>
        <w:t xml:space="preserve">, de um lado; e de  </w:t>
      </w:r>
      <w:r>
        <w:rPr>
          <w:rFonts w:asciiTheme="minorHAnsi" w:hAnsiTheme="minorHAnsi" w:cstheme="minorHAnsi"/>
          <w:spacing w:val="46"/>
        </w:rPr>
        <w:t xml:space="preserve"> </w:t>
      </w:r>
      <w:r>
        <w:rPr>
          <w:rFonts w:asciiTheme="minorHAnsi" w:hAnsiTheme="minorHAnsi" w:cstheme="minorHAnsi"/>
        </w:rPr>
        <w:t>outro,</w:t>
      </w:r>
      <w:r>
        <w:rPr>
          <w:rFonts w:asciiTheme="minorHAnsi" w:hAnsiTheme="minorHAnsi" w:cstheme="minorHAnsi"/>
          <w:spacing w:val="29"/>
        </w:rPr>
        <w:t xml:space="preserve"> </w:t>
      </w:r>
      <w:r>
        <w:rPr>
          <w:rFonts w:asciiTheme="minorHAnsi" w:hAnsiTheme="minorHAnsi" w:cstheme="minorHAnsi"/>
        </w:rPr>
        <w:t xml:space="preserve">como </w:t>
      </w:r>
      <w:r>
        <w:rPr>
          <w:rFonts w:asciiTheme="minorHAnsi" w:hAnsiTheme="minorHAnsi" w:cstheme="minorHAnsi"/>
          <w:b/>
        </w:rPr>
        <w:t>CONTRATADA:</w:t>
      </w:r>
      <w:r>
        <w:rPr>
          <w:rFonts w:asciiTheme="minorHAnsi" w:hAnsiTheme="minorHAnsi" w:cstheme="minorHAnsi"/>
          <w:u w:val="single"/>
        </w:rPr>
        <w:t xml:space="preserve"> </w:t>
      </w:r>
      <w:r>
        <w:rPr>
          <w:rFonts w:asciiTheme="minorHAnsi" w:hAnsiTheme="minorHAnsi" w:cstheme="minorHAnsi"/>
          <w:u w:val="single"/>
        </w:rPr>
        <w:tab/>
      </w:r>
      <w:r>
        <w:rPr>
          <w:rFonts w:asciiTheme="minorHAnsi" w:hAnsiTheme="minorHAnsi" w:cstheme="minorHAnsi"/>
          <w:u w:val="single"/>
        </w:rPr>
        <w:tab/>
      </w:r>
      <w:r>
        <w:rPr>
          <w:rFonts w:asciiTheme="minorHAnsi" w:hAnsiTheme="minorHAnsi" w:cstheme="minorHAnsi"/>
        </w:rPr>
        <w:t xml:space="preserve">,   pessoa   jurídica   de   </w:t>
      </w:r>
      <w:r>
        <w:rPr>
          <w:rFonts w:asciiTheme="minorHAnsi" w:hAnsiTheme="minorHAnsi" w:cstheme="minorHAnsi"/>
          <w:spacing w:val="22"/>
        </w:rPr>
        <w:t xml:space="preserve"> </w:t>
      </w:r>
      <w:r>
        <w:rPr>
          <w:rFonts w:asciiTheme="minorHAnsi" w:hAnsiTheme="minorHAnsi" w:cstheme="minorHAnsi"/>
        </w:rPr>
        <w:t xml:space="preserve">direito  </w:t>
      </w:r>
      <w:r>
        <w:rPr>
          <w:rFonts w:asciiTheme="minorHAnsi" w:hAnsiTheme="minorHAnsi" w:cstheme="minorHAnsi"/>
          <w:spacing w:val="21"/>
        </w:rPr>
        <w:t xml:space="preserve"> </w:t>
      </w:r>
      <w:r>
        <w:rPr>
          <w:rFonts w:asciiTheme="minorHAnsi" w:hAnsiTheme="minorHAnsi" w:cstheme="minorHAnsi"/>
        </w:rPr>
        <w:t>privado, legalmente constituída com</w:t>
      </w:r>
      <w:r>
        <w:rPr>
          <w:rFonts w:asciiTheme="minorHAnsi" w:hAnsiTheme="minorHAnsi" w:cstheme="minorHAnsi"/>
          <w:spacing w:val="49"/>
        </w:rPr>
        <w:t xml:space="preserve"> </w:t>
      </w:r>
      <w:r>
        <w:rPr>
          <w:rFonts w:asciiTheme="minorHAnsi" w:hAnsiTheme="minorHAnsi" w:cstheme="minorHAnsi"/>
        </w:rPr>
        <w:t>sede</w:t>
      </w:r>
      <w:r>
        <w:rPr>
          <w:rFonts w:asciiTheme="minorHAnsi" w:hAnsiTheme="minorHAnsi" w:cstheme="minorHAnsi"/>
          <w:spacing w:val="16"/>
        </w:rPr>
        <w:t xml:space="preserve"> </w:t>
      </w:r>
      <w:r>
        <w:rPr>
          <w:rFonts w:asciiTheme="minorHAnsi" w:hAnsiTheme="minorHAnsi" w:cstheme="minorHAnsi"/>
        </w:rPr>
        <w:t>na</w:t>
      </w:r>
      <w:r>
        <w:rPr>
          <w:rFonts w:asciiTheme="minorHAnsi" w:hAnsiTheme="minorHAnsi" w:cstheme="minorHAnsi"/>
          <w:u w:val="single"/>
        </w:rPr>
        <w:t xml:space="preserve"> </w:t>
      </w:r>
      <w:r>
        <w:rPr>
          <w:rFonts w:asciiTheme="minorHAnsi" w:hAnsiTheme="minorHAnsi" w:cstheme="minorHAnsi"/>
          <w:u w:val="single"/>
        </w:rPr>
        <w:tab/>
      </w:r>
      <w:r>
        <w:rPr>
          <w:rFonts w:asciiTheme="minorHAnsi" w:hAnsiTheme="minorHAnsi" w:cstheme="minorHAnsi"/>
          <w:u w:val="single"/>
        </w:rPr>
        <w:tab/>
      </w:r>
      <w:r>
        <w:rPr>
          <w:rFonts w:asciiTheme="minorHAnsi" w:hAnsiTheme="minorHAnsi" w:cstheme="minorHAnsi"/>
          <w:u w:val="single"/>
        </w:rPr>
        <w:tab/>
      </w:r>
      <w:r>
        <w:rPr>
          <w:rFonts w:asciiTheme="minorHAnsi" w:hAnsiTheme="minorHAnsi" w:cstheme="minorHAnsi"/>
        </w:rPr>
        <w:t>, na cidade</w:t>
      </w:r>
      <w:r>
        <w:rPr>
          <w:rFonts w:asciiTheme="minorHAnsi" w:hAnsiTheme="minorHAnsi" w:cstheme="minorHAnsi"/>
          <w:spacing w:val="53"/>
        </w:rPr>
        <w:t xml:space="preserve"> </w:t>
      </w:r>
      <w:r>
        <w:rPr>
          <w:rFonts w:asciiTheme="minorHAnsi" w:hAnsiTheme="minorHAnsi" w:cstheme="minorHAnsi"/>
        </w:rPr>
        <w:t xml:space="preserve">de </w:t>
      </w:r>
      <w:r>
        <w:rPr>
          <w:rFonts w:asciiTheme="minorHAnsi" w:hAnsiTheme="minorHAnsi" w:cstheme="minorHAnsi"/>
          <w:u w:val="single"/>
        </w:rPr>
        <w:t xml:space="preserve"> </w:t>
      </w:r>
      <w:r>
        <w:rPr>
          <w:rFonts w:asciiTheme="minorHAnsi" w:hAnsiTheme="minorHAnsi" w:cstheme="minorHAnsi"/>
          <w:u w:val="single"/>
        </w:rPr>
        <w:tab/>
      </w:r>
      <w:r>
        <w:rPr>
          <w:rFonts w:asciiTheme="minorHAnsi" w:hAnsiTheme="minorHAnsi" w:cstheme="minorHAnsi"/>
        </w:rPr>
        <w:t xml:space="preserve">,  inscrita  no  CNPJ/MF  sob </w:t>
      </w:r>
      <w:r>
        <w:rPr>
          <w:rFonts w:asciiTheme="minorHAnsi" w:hAnsiTheme="minorHAnsi" w:cstheme="minorHAnsi"/>
          <w:spacing w:val="24"/>
        </w:rPr>
        <w:t xml:space="preserve"> </w:t>
      </w:r>
      <w:r>
        <w:rPr>
          <w:rFonts w:asciiTheme="minorHAnsi" w:hAnsiTheme="minorHAnsi" w:cstheme="minorHAnsi"/>
        </w:rPr>
        <w:t xml:space="preserve">o </w:t>
      </w:r>
      <w:r>
        <w:rPr>
          <w:rFonts w:asciiTheme="minorHAnsi" w:hAnsiTheme="minorHAnsi" w:cstheme="minorHAnsi"/>
          <w:spacing w:val="5"/>
        </w:rPr>
        <w:t xml:space="preserve"> </w:t>
      </w:r>
      <w:r>
        <w:rPr>
          <w:rFonts w:asciiTheme="minorHAnsi" w:hAnsiTheme="minorHAnsi" w:cstheme="minorHAnsi"/>
        </w:rPr>
        <w:t>n°</w:t>
      </w:r>
      <w:r>
        <w:rPr>
          <w:rFonts w:asciiTheme="minorHAnsi" w:hAnsiTheme="minorHAnsi" w:cstheme="minorHAnsi"/>
          <w:u w:val="single"/>
        </w:rPr>
        <w:t xml:space="preserve"> </w:t>
      </w:r>
      <w:r>
        <w:rPr>
          <w:rFonts w:asciiTheme="minorHAnsi" w:hAnsiTheme="minorHAnsi" w:cstheme="minorHAnsi"/>
          <w:u w:val="single"/>
        </w:rPr>
        <w:tab/>
      </w:r>
      <w:r>
        <w:rPr>
          <w:rFonts w:asciiTheme="minorHAnsi" w:hAnsiTheme="minorHAnsi" w:cstheme="minorHAnsi"/>
        </w:rPr>
        <w:t xml:space="preserve">,  neste  ato  representado </w:t>
      </w:r>
      <w:r>
        <w:rPr>
          <w:rFonts w:asciiTheme="minorHAnsi" w:hAnsiTheme="minorHAnsi" w:cstheme="minorHAnsi"/>
          <w:spacing w:val="16"/>
        </w:rPr>
        <w:t xml:space="preserve"> </w:t>
      </w:r>
      <w:r>
        <w:rPr>
          <w:rFonts w:asciiTheme="minorHAnsi" w:hAnsiTheme="minorHAnsi" w:cstheme="minorHAnsi"/>
        </w:rPr>
        <w:t xml:space="preserve">por </w:t>
      </w:r>
      <w:r>
        <w:rPr>
          <w:rFonts w:asciiTheme="minorHAnsi" w:hAnsiTheme="minorHAnsi" w:cstheme="minorHAnsi"/>
          <w:u w:val="single"/>
        </w:rPr>
        <w:t xml:space="preserve"> </w:t>
      </w:r>
      <w:r>
        <w:rPr>
          <w:rFonts w:asciiTheme="minorHAnsi" w:hAnsiTheme="minorHAnsi" w:cstheme="minorHAnsi"/>
          <w:u w:val="single"/>
        </w:rPr>
        <w:tab/>
      </w:r>
      <w:r>
        <w:rPr>
          <w:rFonts w:asciiTheme="minorHAnsi" w:hAnsiTheme="minorHAnsi" w:cstheme="minorHAnsi"/>
        </w:rPr>
        <w:t>,  portador  do</w:t>
      </w:r>
      <w:r>
        <w:rPr>
          <w:rFonts w:asciiTheme="minorHAnsi" w:hAnsiTheme="minorHAnsi" w:cstheme="minorHAnsi"/>
          <w:spacing w:val="15"/>
        </w:rPr>
        <w:t xml:space="preserve"> </w:t>
      </w:r>
      <w:r>
        <w:rPr>
          <w:rFonts w:asciiTheme="minorHAnsi" w:hAnsiTheme="minorHAnsi" w:cstheme="minorHAnsi"/>
        </w:rPr>
        <w:t>RG</w:t>
      </w:r>
      <w:r>
        <w:rPr>
          <w:rFonts w:asciiTheme="minorHAnsi" w:hAnsiTheme="minorHAnsi" w:cstheme="minorHAnsi"/>
          <w:spacing w:val="45"/>
        </w:rPr>
        <w:t xml:space="preserve"> </w:t>
      </w:r>
      <w:r>
        <w:rPr>
          <w:rFonts w:asciiTheme="minorHAnsi" w:hAnsiTheme="minorHAnsi" w:cstheme="minorHAnsi"/>
        </w:rPr>
        <w:t>nº</w:t>
      </w:r>
      <w:r>
        <w:rPr>
          <w:rFonts w:asciiTheme="minorHAnsi" w:hAnsiTheme="minorHAnsi" w:cstheme="minorHAnsi"/>
          <w:u w:val="single"/>
        </w:rPr>
        <w:t xml:space="preserve"> </w:t>
      </w:r>
      <w:r>
        <w:rPr>
          <w:rFonts w:asciiTheme="minorHAnsi" w:hAnsiTheme="minorHAnsi" w:cstheme="minorHAnsi"/>
          <w:u w:val="single"/>
        </w:rPr>
        <w:tab/>
      </w:r>
      <w:r>
        <w:rPr>
          <w:rFonts w:asciiTheme="minorHAnsi" w:hAnsiTheme="minorHAnsi" w:cstheme="minorHAnsi"/>
        </w:rPr>
        <w:t xml:space="preserve">, inscrito no CPF/MF sob o    </w:t>
      </w:r>
      <w:r>
        <w:rPr>
          <w:rFonts w:asciiTheme="minorHAnsi" w:hAnsiTheme="minorHAnsi" w:cstheme="minorHAnsi"/>
          <w:spacing w:val="25"/>
        </w:rPr>
        <w:t xml:space="preserve"> </w:t>
      </w:r>
      <w:r>
        <w:rPr>
          <w:rFonts w:asciiTheme="minorHAnsi" w:hAnsiTheme="minorHAnsi" w:cstheme="minorHAnsi"/>
        </w:rPr>
        <w:t xml:space="preserve">nº </w:t>
      </w:r>
      <w:r>
        <w:rPr>
          <w:rFonts w:asciiTheme="minorHAnsi" w:hAnsiTheme="minorHAnsi" w:cstheme="minorHAnsi"/>
          <w:u w:val="single"/>
        </w:rPr>
        <w:t xml:space="preserve"> </w:t>
      </w:r>
      <w:r>
        <w:rPr>
          <w:rFonts w:asciiTheme="minorHAnsi" w:hAnsiTheme="minorHAnsi" w:cstheme="minorHAnsi"/>
          <w:u w:val="single"/>
        </w:rPr>
        <w:tab/>
      </w:r>
      <w:r>
        <w:rPr>
          <w:rFonts w:asciiTheme="minorHAnsi" w:hAnsiTheme="minorHAnsi" w:cstheme="minorHAnsi"/>
        </w:rPr>
        <w:t>.</w:t>
      </w:r>
    </w:p>
    <w:p w:rsidR="001B59E3" w:rsidRDefault="001B59E3" w:rsidP="001B59E3">
      <w:pPr>
        <w:pStyle w:val="Corpodetexto"/>
        <w:spacing w:before="7"/>
        <w:rPr>
          <w:rFonts w:asciiTheme="minorHAnsi" w:hAnsiTheme="minorHAnsi" w:cstheme="minorHAnsi"/>
        </w:rPr>
      </w:pPr>
    </w:p>
    <w:p w:rsidR="001B59E3" w:rsidRDefault="001B59E3" w:rsidP="001B59E3">
      <w:pPr>
        <w:pStyle w:val="Corpodetexto"/>
        <w:spacing w:before="7"/>
        <w:rPr>
          <w:rFonts w:asciiTheme="minorHAnsi" w:hAnsiTheme="minorHAnsi" w:cstheme="minorHAnsi"/>
        </w:rPr>
      </w:pPr>
    </w:p>
    <w:p w:rsidR="001B59E3" w:rsidRDefault="001B59E3" w:rsidP="001B59E3">
      <w:pPr>
        <w:pStyle w:val="Ttulo31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CLÁUSULA PRIMEIRA – DO OBJETO</w:t>
      </w:r>
    </w:p>
    <w:p w:rsidR="001B59E3" w:rsidRDefault="001B59E3" w:rsidP="001B59E3">
      <w:pPr>
        <w:pStyle w:val="Corpodetexto"/>
        <w:spacing w:before="1"/>
        <w:rPr>
          <w:rFonts w:asciiTheme="minorHAnsi" w:hAnsiTheme="minorHAnsi" w:cstheme="minorHAnsi"/>
          <w:b/>
        </w:rPr>
      </w:pPr>
    </w:p>
    <w:p w:rsidR="001B59E3" w:rsidRDefault="001B59E3" w:rsidP="001B59E3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Constitui objeto deste instrumento a Contratação de empresa especializada para a prestação dos seguintes serviços no Município de Saquarema:</w:t>
      </w:r>
    </w:p>
    <w:p w:rsidR="001B59E3" w:rsidRDefault="001B59E3" w:rsidP="001B59E3">
      <w:pPr>
        <w:jc w:val="both"/>
        <w:rPr>
          <w:rFonts w:asciiTheme="minorHAnsi" w:hAnsiTheme="minorHAnsi" w:cstheme="minorHAnsi"/>
        </w:rPr>
      </w:pPr>
    </w:p>
    <w:p w:rsidR="001B59E3" w:rsidRDefault="001B59E3" w:rsidP="001B59E3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SERVIÇOS DE COLETA E TRANSPORTE DOS RESÍDUOS SÓLIDOS DOMICILIARES, OPERAÇÃO E REMEDIÇÃO DO VAZADOURO; COLETA, TRANSPORTE, TRATAMENTO, TRITURAÇÃO E DISPOSIÇÃO FINAL DE RESÍDUOS DE SAÚDE; E DESOBSTRUÇÃO DE REDES E GALERIAS PLUVIAIS.</w:t>
      </w:r>
    </w:p>
    <w:p w:rsidR="001B59E3" w:rsidRDefault="001B59E3" w:rsidP="001B59E3">
      <w:pPr>
        <w:pStyle w:val="Corpodetexto"/>
        <w:spacing w:before="2"/>
        <w:rPr>
          <w:rFonts w:asciiTheme="minorHAnsi" w:hAnsiTheme="minorHAnsi" w:cstheme="minorHAnsi"/>
        </w:rPr>
      </w:pPr>
    </w:p>
    <w:p w:rsidR="001B59E3" w:rsidRDefault="001B59E3" w:rsidP="001B59E3">
      <w:pPr>
        <w:pStyle w:val="Corpodetexto"/>
        <w:spacing w:before="2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24"/>
        </w:numPr>
        <w:tabs>
          <w:tab w:val="left" w:pos="550"/>
        </w:tabs>
        <w:spacing w:before="1"/>
        <w:ind w:right="113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A execução dos serviços obedecerá aos termos do Edital de Licitação de nº XXX/2017 e seus anexos que, juntamente com a Proposta da CONTRATADA, passam a integrar o presente instrumento contratual, independente de</w:t>
      </w:r>
      <w:r>
        <w:rPr>
          <w:rFonts w:asciiTheme="minorHAnsi" w:hAnsiTheme="minorHAnsi" w:cstheme="minorHAnsi"/>
          <w:spacing w:val="-12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transcrição.</w:t>
      </w:r>
    </w:p>
    <w:p w:rsidR="001B59E3" w:rsidRDefault="001B59E3" w:rsidP="001B59E3">
      <w:pPr>
        <w:pStyle w:val="PargrafodaLista"/>
        <w:tabs>
          <w:tab w:val="left" w:pos="550"/>
        </w:tabs>
        <w:spacing w:before="1"/>
        <w:ind w:right="113"/>
        <w:rPr>
          <w:rFonts w:asciiTheme="minorHAnsi" w:hAnsiTheme="minorHAnsi" w:cstheme="minorHAnsi"/>
          <w:lang w:val="pt-BR"/>
        </w:rPr>
      </w:pPr>
    </w:p>
    <w:p w:rsidR="001B59E3" w:rsidRDefault="001B59E3" w:rsidP="001B59E3">
      <w:pPr>
        <w:pStyle w:val="PargrafodaLista"/>
        <w:tabs>
          <w:tab w:val="left" w:pos="550"/>
        </w:tabs>
        <w:spacing w:before="1"/>
        <w:ind w:right="113"/>
        <w:rPr>
          <w:rFonts w:asciiTheme="minorHAnsi" w:hAnsiTheme="minorHAnsi" w:cstheme="minorHAnsi"/>
          <w:lang w:val="pt-BR"/>
        </w:rPr>
      </w:pPr>
    </w:p>
    <w:p w:rsidR="001B59E3" w:rsidRDefault="001B59E3" w:rsidP="001B59E3">
      <w:pPr>
        <w:pStyle w:val="Ttulo31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CLÁUSULA SEGUNDA – DO REGIME DE EXECUÇÃO</w:t>
      </w:r>
    </w:p>
    <w:p w:rsidR="001B59E3" w:rsidRDefault="001B59E3" w:rsidP="001B59E3">
      <w:pPr>
        <w:pStyle w:val="Corpodetexto"/>
        <w:spacing w:before="2"/>
        <w:rPr>
          <w:rFonts w:asciiTheme="minorHAnsi" w:hAnsiTheme="minorHAnsi" w:cstheme="minorHAnsi"/>
          <w:b/>
        </w:rPr>
      </w:pPr>
    </w:p>
    <w:p w:rsidR="001B59E3" w:rsidRDefault="001B59E3" w:rsidP="001B59E3">
      <w:pPr>
        <w:pStyle w:val="Corpodetexto"/>
        <w:spacing w:before="1"/>
        <w:ind w:left="112" w:right="11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2.1. A execução dos serviços contratados dar-se-á na modalidade de empreitada por preços global.</w:t>
      </w:r>
    </w:p>
    <w:p w:rsidR="001B59E3" w:rsidRDefault="001B59E3" w:rsidP="001B59E3">
      <w:pPr>
        <w:pStyle w:val="Ttulo31"/>
        <w:spacing w:before="72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CLÁUSULA TERCEIRA – DO VALOR DO CONTRATO</w:t>
      </w:r>
    </w:p>
    <w:p w:rsidR="001B59E3" w:rsidRDefault="001B59E3" w:rsidP="001B59E3">
      <w:pPr>
        <w:pStyle w:val="Corpodetexto"/>
        <w:spacing w:before="2"/>
        <w:rPr>
          <w:rFonts w:asciiTheme="minorHAnsi" w:hAnsiTheme="minorHAnsi" w:cstheme="minorHAnsi"/>
          <w:b/>
        </w:rPr>
      </w:pPr>
    </w:p>
    <w:p w:rsidR="001B59E3" w:rsidRDefault="001B59E3" w:rsidP="001B59E3">
      <w:pPr>
        <w:pStyle w:val="PargrafodaLista"/>
        <w:numPr>
          <w:ilvl w:val="1"/>
          <w:numId w:val="25"/>
        </w:numPr>
        <w:tabs>
          <w:tab w:val="left" w:pos="547"/>
        </w:tabs>
        <w:spacing w:before="73"/>
        <w:ind w:right="291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O valor global estimado do presente Contrato, para o período de 12 (doze) meses, é de R$</w:t>
      </w:r>
      <w:r>
        <w:rPr>
          <w:rFonts w:asciiTheme="minorHAnsi" w:hAnsiTheme="minorHAnsi" w:cstheme="minorHAnsi"/>
          <w:lang w:val="pt-BR"/>
        </w:rPr>
        <w:tab/>
        <w:t>( ), representando um valor mensal estimado   de R$</w:t>
      </w:r>
      <w:r>
        <w:rPr>
          <w:rFonts w:asciiTheme="minorHAnsi" w:hAnsiTheme="minorHAnsi" w:cstheme="minorHAnsi"/>
          <w:lang w:val="pt-BR"/>
        </w:rPr>
        <w:tab/>
      </w:r>
      <w:r>
        <w:rPr>
          <w:rFonts w:asciiTheme="minorHAnsi" w:hAnsiTheme="minorHAnsi" w:cstheme="minorHAnsi"/>
          <w:lang w:val="pt-BR"/>
        </w:rPr>
        <w:tab/>
        <w:t xml:space="preserve">( </w:t>
      </w:r>
      <w:r>
        <w:rPr>
          <w:rFonts w:asciiTheme="minorHAnsi" w:hAnsiTheme="minorHAnsi" w:cstheme="minorHAnsi"/>
          <w:lang w:val="pt-BR"/>
        </w:rPr>
        <w:tab/>
        <w:t>).</w:t>
      </w:r>
    </w:p>
    <w:p w:rsidR="001B59E3" w:rsidRDefault="001B59E3" w:rsidP="001B59E3">
      <w:pPr>
        <w:pStyle w:val="PargrafodaLista"/>
        <w:tabs>
          <w:tab w:val="left" w:pos="789"/>
        </w:tabs>
        <w:spacing w:before="1"/>
        <w:ind w:right="295"/>
        <w:rPr>
          <w:rFonts w:asciiTheme="minorHAnsi" w:hAnsiTheme="minorHAnsi" w:cstheme="minorHAnsi"/>
          <w:lang w:val="pt-BR"/>
        </w:rPr>
      </w:pPr>
    </w:p>
    <w:p w:rsidR="001B59E3" w:rsidRDefault="001B59E3" w:rsidP="001B59E3">
      <w:pPr>
        <w:pStyle w:val="PargrafodaLista"/>
        <w:numPr>
          <w:ilvl w:val="2"/>
          <w:numId w:val="25"/>
        </w:numPr>
        <w:tabs>
          <w:tab w:val="left" w:pos="789"/>
        </w:tabs>
        <w:spacing w:before="1"/>
        <w:ind w:right="295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Os preços unitários a serem adotados para faturamento, frente à quantidade mensal estimada, em conformidade com a Proposta Comercial da CONTRATADA, serão os</w:t>
      </w:r>
      <w:r>
        <w:rPr>
          <w:rFonts w:asciiTheme="minorHAnsi" w:hAnsiTheme="minorHAnsi" w:cstheme="minorHAnsi"/>
          <w:spacing w:val="-26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seguintes:</w:t>
      </w:r>
    </w:p>
    <w:p w:rsidR="001B59E3" w:rsidRDefault="001B59E3" w:rsidP="001B59E3">
      <w:pPr>
        <w:pStyle w:val="PargrafodaLista"/>
        <w:tabs>
          <w:tab w:val="left" w:pos="789"/>
        </w:tabs>
        <w:spacing w:before="1"/>
        <w:ind w:right="295"/>
        <w:rPr>
          <w:rFonts w:asciiTheme="minorHAnsi" w:hAnsiTheme="minorHAnsi" w:cstheme="minorHAnsi"/>
          <w:lang w:val="pt-BR"/>
        </w:rPr>
      </w:pPr>
    </w:p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4"/>
        <w:gridCol w:w="4823"/>
        <w:gridCol w:w="635"/>
        <w:gridCol w:w="910"/>
        <w:gridCol w:w="898"/>
        <w:gridCol w:w="1063"/>
      </w:tblGrid>
      <w:tr w:rsidR="001B59E3" w:rsidTr="001B59E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1B59E3" w:rsidRDefault="001B59E3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1B59E3" w:rsidRDefault="001B59E3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Especificação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1B59E3" w:rsidRDefault="001B59E3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Unid.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1B59E3" w:rsidRDefault="001B59E3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Quant.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1B59E3" w:rsidRDefault="001B59E3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R$ Unit.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1B59E3" w:rsidRDefault="001B59E3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R$ Parcial</w:t>
            </w:r>
          </w:p>
        </w:tc>
      </w:tr>
      <w:tr w:rsidR="001B59E3" w:rsidTr="001B59E3">
        <w:trPr>
          <w:trHeight w:val="105"/>
        </w:trPr>
        <w:tc>
          <w:tcPr>
            <w:tcW w:w="0" w:type="auto"/>
            <w:noWrap/>
            <w:vAlign w:val="bottom"/>
            <w:hideMark/>
          </w:tcPr>
          <w:p w:rsidR="001B59E3" w:rsidRDefault="001B59E3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B59E3" w:rsidRDefault="001B59E3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B59E3" w:rsidRDefault="001B59E3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B59E3" w:rsidRDefault="001B59E3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B59E3" w:rsidRDefault="001B59E3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B59E3" w:rsidRDefault="001B59E3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</w:tr>
      <w:tr w:rsidR="001B59E3" w:rsidTr="001B59E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9E3" w:rsidRDefault="001B59E3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Coleta e Transporte de Resíduos Domiciliares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9E3" w:rsidRDefault="001B59E3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/>
                <w:lang w:eastAsia="pt-BR"/>
              </w:rPr>
              <w:t>ton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9E3" w:rsidRDefault="001B59E3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1.755,60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 </w:t>
            </w:r>
          </w:p>
        </w:tc>
      </w:tr>
      <w:tr w:rsidR="001B59E3" w:rsidTr="001B59E3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9E3" w:rsidRDefault="001B59E3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Coleta, transporte, tratamento, trituração e disposição final de Resíduos de saúde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9E3" w:rsidRDefault="001B59E3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/>
                <w:lang w:eastAsia="pt-BR"/>
              </w:rPr>
              <w:t>ton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9E3" w:rsidRDefault="001B59E3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 </w:t>
            </w:r>
          </w:p>
        </w:tc>
      </w:tr>
      <w:tr w:rsidR="001B59E3" w:rsidTr="001B59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9E3" w:rsidRDefault="001B59E3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Desobstrução de redes e galerias pluviais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9E3" w:rsidRDefault="001B59E3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9E3" w:rsidRDefault="001B59E3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384,00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 </w:t>
            </w:r>
          </w:p>
        </w:tc>
      </w:tr>
      <w:tr w:rsidR="001B59E3" w:rsidTr="001B59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9E3" w:rsidRDefault="001B59E3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Operação e Remediação do vazadouro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9E3" w:rsidRDefault="001B59E3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/>
                <w:lang w:eastAsia="pt-BR"/>
              </w:rPr>
              <w:t>ton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9E3" w:rsidRDefault="001B59E3">
            <w:pPr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1.755,60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 </w:t>
            </w:r>
          </w:p>
        </w:tc>
      </w:tr>
      <w:tr w:rsidR="001B59E3" w:rsidTr="001B59E3">
        <w:trPr>
          <w:trHeight w:val="105"/>
        </w:trPr>
        <w:tc>
          <w:tcPr>
            <w:tcW w:w="0" w:type="auto"/>
            <w:noWrap/>
            <w:vAlign w:val="bottom"/>
            <w:hideMark/>
          </w:tcPr>
          <w:p w:rsidR="001B59E3" w:rsidRDefault="001B59E3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B59E3" w:rsidRDefault="001B59E3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B59E3" w:rsidRDefault="001B59E3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B59E3" w:rsidRDefault="001B59E3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B59E3" w:rsidRDefault="001B59E3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B59E3" w:rsidRDefault="001B59E3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</w:tr>
      <w:tr w:rsidR="001B59E3" w:rsidTr="001B59E3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6A6A6"/>
            <w:noWrap/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/>
            <w:noWrap/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t-BR"/>
              </w:rPr>
              <w:t>TOTAL (por mês)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/>
            <w:noWrap/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/>
            <w:noWrap/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/>
            <w:noWrap/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pt-BR"/>
              </w:rPr>
              <w:t> </w:t>
            </w:r>
          </w:p>
        </w:tc>
      </w:tr>
      <w:tr w:rsidR="001B59E3" w:rsidTr="001B59E3">
        <w:trPr>
          <w:trHeight w:val="105"/>
        </w:trPr>
        <w:tc>
          <w:tcPr>
            <w:tcW w:w="0" w:type="auto"/>
            <w:noWrap/>
            <w:vAlign w:val="bottom"/>
            <w:hideMark/>
          </w:tcPr>
          <w:p w:rsidR="001B59E3" w:rsidRDefault="001B59E3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B59E3" w:rsidRDefault="001B59E3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B59E3" w:rsidRDefault="001B59E3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B59E3" w:rsidRDefault="001B59E3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B59E3" w:rsidRDefault="001B59E3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B59E3" w:rsidRDefault="001B59E3">
            <w:pPr>
              <w:widowControl w:val="0"/>
              <w:rPr>
                <w:rFonts w:asciiTheme="minorHAnsi" w:eastAsiaTheme="minorHAnsi" w:hAnsiTheme="minorHAnsi"/>
                <w:lang w:val="en-US"/>
              </w:rPr>
            </w:pPr>
          </w:p>
        </w:tc>
      </w:tr>
      <w:tr w:rsidR="001B59E3" w:rsidTr="001B59E3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6A6A6"/>
            <w:noWrap/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/>
            <w:noWrap/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t-BR"/>
              </w:rPr>
              <w:t>TOTAL CONTRATUAL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/>
            <w:noWrap/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/>
            <w:noWrap/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/>
            <w:noWrap/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1B59E3" w:rsidRDefault="001B59E3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t-BR"/>
              </w:rPr>
              <w:t> </w:t>
            </w:r>
          </w:p>
        </w:tc>
      </w:tr>
    </w:tbl>
    <w:p w:rsidR="001B59E3" w:rsidRDefault="001B59E3" w:rsidP="001B59E3">
      <w:pPr>
        <w:pStyle w:val="PargrafodaLista"/>
        <w:tabs>
          <w:tab w:val="left" w:pos="569"/>
        </w:tabs>
        <w:spacing w:before="73"/>
        <w:ind w:right="291"/>
        <w:rPr>
          <w:rFonts w:asciiTheme="minorHAnsi" w:hAnsiTheme="minorHAnsi" w:cstheme="minorHAnsi"/>
          <w:lang w:val="pt-BR"/>
        </w:rPr>
      </w:pPr>
    </w:p>
    <w:p w:rsidR="001B59E3" w:rsidRDefault="001B59E3" w:rsidP="001B59E3">
      <w:pPr>
        <w:pStyle w:val="PargrafodaLista"/>
        <w:numPr>
          <w:ilvl w:val="1"/>
          <w:numId w:val="25"/>
        </w:numPr>
        <w:tabs>
          <w:tab w:val="left" w:pos="569"/>
        </w:tabs>
        <w:spacing w:before="73"/>
        <w:ind w:right="291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Os referidos preços da CONTRATADA correspondem à perfeita realização dos serviços. O preço mensal contratual – salvo menção explícita em contrário – considera em sua composição, os custos e despesas relativas</w:t>
      </w:r>
      <w:r>
        <w:rPr>
          <w:rFonts w:asciiTheme="minorHAnsi" w:hAnsiTheme="minorHAnsi" w:cstheme="minorHAnsi"/>
          <w:spacing w:val="-6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a: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0"/>
          <w:numId w:val="26"/>
        </w:numPr>
        <w:tabs>
          <w:tab w:val="left" w:pos="377"/>
        </w:tabs>
        <w:ind w:right="293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Fornecimento dos materiais de consumo, tais como: combustíveis, graxas, lubrificantes, pneus, câmaras, filtros, impressos, softwares e demais materiais de uso geral, necessários às atividades relacionadas.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0"/>
          <w:numId w:val="26"/>
        </w:numPr>
        <w:tabs>
          <w:tab w:val="left" w:pos="490"/>
        </w:tabs>
        <w:spacing w:before="1"/>
        <w:ind w:right="297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Mobilização e desmobilização, uniformes, transportes, alimentação, assistência social, equipamentos de proteção individual e quaisquer outros necessários à segurança pessoal e/ou execução de</w:t>
      </w:r>
      <w:r>
        <w:rPr>
          <w:rFonts w:asciiTheme="minorHAnsi" w:hAnsiTheme="minorHAnsi" w:cstheme="minorHAnsi"/>
          <w:spacing w:val="-1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serviços.</w:t>
      </w:r>
    </w:p>
    <w:p w:rsidR="001B59E3" w:rsidRDefault="001B59E3" w:rsidP="001B59E3">
      <w:pPr>
        <w:tabs>
          <w:tab w:val="left" w:pos="490"/>
        </w:tabs>
        <w:spacing w:before="1"/>
        <w:ind w:right="297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0"/>
          <w:numId w:val="26"/>
        </w:numPr>
        <w:tabs>
          <w:tab w:val="left" w:pos="386"/>
        </w:tabs>
        <w:spacing w:before="73"/>
        <w:ind w:right="119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Fornecimento, operação e manutenção de todos os veículos e equipamentos, utilizados pela CONTRATADA e necessários à execução dos serviços, objeto do</w:t>
      </w:r>
      <w:r>
        <w:rPr>
          <w:rFonts w:asciiTheme="minorHAnsi" w:hAnsiTheme="minorHAnsi" w:cstheme="minorHAnsi"/>
          <w:spacing w:val="-21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Contrato.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0"/>
          <w:numId w:val="26"/>
        </w:numPr>
        <w:tabs>
          <w:tab w:val="left" w:pos="432"/>
        </w:tabs>
        <w:ind w:right="116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Fornecimento, operação e manutenção de todas as ferramentas necessárias à execução adequada dos serviços objeto do</w:t>
      </w:r>
      <w:r>
        <w:rPr>
          <w:rFonts w:asciiTheme="minorHAnsi" w:hAnsiTheme="minorHAnsi" w:cstheme="minorHAnsi"/>
          <w:spacing w:val="-11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Contrato.</w:t>
      </w:r>
    </w:p>
    <w:p w:rsidR="001B59E3" w:rsidRDefault="001B59E3" w:rsidP="001B59E3">
      <w:pPr>
        <w:pStyle w:val="Corpodetexto"/>
        <w:spacing w:before="1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0"/>
          <w:numId w:val="26"/>
        </w:numPr>
        <w:tabs>
          <w:tab w:val="left" w:pos="435"/>
        </w:tabs>
        <w:ind w:right="113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Fornecimento, operação e manutenção das instalações utilizadas pela CONTRATADA no cumprimento de objeto</w:t>
      </w:r>
      <w:r>
        <w:rPr>
          <w:rFonts w:asciiTheme="minorHAnsi" w:hAnsiTheme="minorHAnsi" w:cstheme="minorHAnsi"/>
          <w:spacing w:val="-11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contratual.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0"/>
          <w:numId w:val="26"/>
        </w:numPr>
        <w:tabs>
          <w:tab w:val="left" w:pos="389"/>
        </w:tabs>
        <w:ind w:right="116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Salários, encargos sociais e administrativos, benefícios, impostos e taxas, amortizações, licenciamentos, despesas de capital e de administração, depreciação, capital de giro, lucro e quaisquer outros relativos a benefícios e despesas diretas ou</w:t>
      </w:r>
      <w:r>
        <w:rPr>
          <w:rFonts w:asciiTheme="minorHAnsi" w:hAnsiTheme="minorHAnsi" w:cstheme="minorHAnsi"/>
          <w:spacing w:val="-21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indiretas.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25"/>
        </w:numPr>
        <w:tabs>
          <w:tab w:val="left" w:pos="610"/>
        </w:tabs>
        <w:ind w:right="115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Até o quinto dia útil do mês seguinte ao da execução dos serviços a CONTRATADA apresentará à CONTRATANTE, a Fatura respectiva, juntamente com as certidões de quitação dos tributos municipais, estaduais e federais, além de certidões de quitação junto ao INSS e</w:t>
      </w:r>
      <w:r>
        <w:rPr>
          <w:rFonts w:asciiTheme="minorHAnsi" w:hAnsiTheme="minorHAnsi" w:cstheme="minorHAnsi"/>
          <w:spacing w:val="-32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FGTS.</w:t>
      </w:r>
    </w:p>
    <w:p w:rsidR="001B59E3" w:rsidRDefault="001B59E3" w:rsidP="001B59E3">
      <w:pPr>
        <w:pStyle w:val="Corpodetexto"/>
        <w:spacing w:before="9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25"/>
        </w:numPr>
        <w:tabs>
          <w:tab w:val="left" w:pos="545"/>
        </w:tabs>
        <w:ind w:right="109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Os pagamentos mensais devem ser realizados pelo CONTRATANTE até o 30° (trigésimo) dia do mês subsequente ao da execução dos serviços (aferível por meio do atesto da fiscalização contratual), mediante apresentação do recibo</w:t>
      </w:r>
      <w:r>
        <w:rPr>
          <w:rFonts w:asciiTheme="minorHAnsi" w:hAnsiTheme="minorHAnsi" w:cstheme="minorHAnsi"/>
          <w:spacing w:val="-17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competente.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25"/>
        </w:numPr>
        <w:tabs>
          <w:tab w:val="left" w:pos="569"/>
        </w:tabs>
        <w:ind w:right="112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 xml:space="preserve">Fica estabelecido que, em ocorrendo atraso de pagamento, como compensação financeira, desde que este não decorra de ato ou fato atribuíveis à CONTRATADA, será acrescido multa de 1% (um por cento), calculado sobre o valor da parcela em atraso, com base na variação do IGP-M (índice Geral de Preços Mercado), calculados </w:t>
      </w:r>
      <w:r>
        <w:rPr>
          <w:rFonts w:asciiTheme="minorHAnsi" w:hAnsiTheme="minorHAnsi" w:cstheme="minorHAnsi"/>
          <w:i/>
          <w:lang w:val="pt-BR"/>
        </w:rPr>
        <w:t>pró rata die</w:t>
      </w:r>
      <w:r>
        <w:rPr>
          <w:rFonts w:asciiTheme="minorHAnsi" w:hAnsiTheme="minorHAnsi" w:cstheme="minorHAnsi"/>
          <w:lang w:val="pt-BR"/>
        </w:rPr>
        <w:t xml:space="preserve"> entre o dia do </w:t>
      </w:r>
      <w:r>
        <w:rPr>
          <w:rFonts w:asciiTheme="minorHAnsi" w:hAnsiTheme="minorHAnsi" w:cstheme="minorHAnsi"/>
          <w:lang w:val="pt-BR"/>
        </w:rPr>
        <w:lastRenderedPageBreak/>
        <w:t>vencimento e o data do efetivo</w:t>
      </w:r>
      <w:r>
        <w:rPr>
          <w:rFonts w:asciiTheme="minorHAnsi" w:hAnsiTheme="minorHAnsi" w:cstheme="minorHAnsi"/>
          <w:spacing w:val="-21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pagamento.</w:t>
      </w:r>
    </w:p>
    <w:p w:rsidR="001D76E4" w:rsidRDefault="001D76E4" w:rsidP="001B59E3">
      <w:pPr>
        <w:pStyle w:val="Ttulo31"/>
        <w:rPr>
          <w:rFonts w:asciiTheme="minorHAnsi" w:hAnsiTheme="minorHAnsi" w:cstheme="minorHAnsi"/>
          <w:lang w:val="pt-BR"/>
        </w:rPr>
      </w:pPr>
    </w:p>
    <w:p w:rsidR="001B59E3" w:rsidRDefault="001B59E3" w:rsidP="001B59E3">
      <w:pPr>
        <w:pStyle w:val="Ttulo31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CLÁUSULA QUARTA – DO REAJUSTAMENTO</w:t>
      </w:r>
    </w:p>
    <w:p w:rsidR="001B59E3" w:rsidRDefault="001B59E3" w:rsidP="001B59E3">
      <w:pPr>
        <w:pStyle w:val="Corpodetexto"/>
        <w:spacing w:before="2"/>
        <w:rPr>
          <w:rFonts w:asciiTheme="minorHAnsi" w:hAnsiTheme="minorHAnsi" w:cstheme="minorHAnsi"/>
          <w:b/>
        </w:rPr>
      </w:pPr>
    </w:p>
    <w:p w:rsidR="001B59E3" w:rsidRDefault="001B59E3" w:rsidP="001B59E3">
      <w:pPr>
        <w:pStyle w:val="Corpodetexto"/>
        <w:spacing w:before="1"/>
        <w:ind w:left="112" w:right="11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4.1. O reajustamento dos preços unitários referidos no item 3.1.1 </w:t>
      </w:r>
      <w:r w:rsidR="001D76E4">
        <w:rPr>
          <w:rFonts w:asciiTheme="minorHAnsi" w:hAnsiTheme="minorHAnsi" w:cstheme="minorHAnsi"/>
        </w:rPr>
        <w:t xml:space="preserve"> poderá ser</w:t>
      </w:r>
      <w:r>
        <w:rPr>
          <w:rFonts w:asciiTheme="minorHAnsi" w:hAnsiTheme="minorHAnsi" w:cstheme="minorHAnsi"/>
        </w:rPr>
        <w:t xml:space="preserve"> processado anualmente, sendo o primeiro concedido depois de transcorrido 12 (doze) meses da data de assinatura deste Termo, de acordo com o seguinte critério:</w:t>
      </w:r>
    </w:p>
    <w:p w:rsidR="001B59E3" w:rsidRDefault="001B59E3" w:rsidP="001B59E3">
      <w:pPr>
        <w:pStyle w:val="Ttulo31"/>
        <w:spacing w:before="1"/>
        <w:ind w:right="112"/>
        <w:rPr>
          <w:rFonts w:asciiTheme="minorHAnsi" w:hAnsiTheme="minorHAnsi" w:cstheme="minorHAnsi"/>
          <w:b w:val="0"/>
          <w:lang w:val="pt-BR"/>
        </w:rPr>
      </w:pPr>
      <w:r>
        <w:rPr>
          <w:rFonts w:asciiTheme="minorHAnsi" w:hAnsiTheme="minorHAnsi" w:cstheme="minorHAnsi"/>
          <w:b w:val="0"/>
          <w:lang w:val="pt-BR"/>
        </w:rPr>
        <w:t>Os Preços a serem contratados permanecerão irreajustáveis durante 12 meses, quando for o caso, contadas da data da assinatura do Contrato, após o que poderão ser vistos com base na fórmula R = {(I – I</w:t>
      </w:r>
      <w:r>
        <w:rPr>
          <w:rFonts w:asciiTheme="minorHAnsi" w:hAnsiTheme="minorHAnsi" w:cstheme="minorHAnsi"/>
          <w:b w:val="0"/>
          <w:position w:val="-2"/>
          <w:lang w:val="pt-BR"/>
        </w:rPr>
        <w:t>0</w:t>
      </w:r>
      <w:r>
        <w:rPr>
          <w:rFonts w:asciiTheme="minorHAnsi" w:hAnsiTheme="minorHAnsi" w:cstheme="minorHAnsi"/>
          <w:b w:val="0"/>
          <w:lang w:val="pt-BR"/>
        </w:rPr>
        <w:t>) / I</w:t>
      </w:r>
      <w:r>
        <w:rPr>
          <w:rFonts w:asciiTheme="minorHAnsi" w:hAnsiTheme="minorHAnsi" w:cstheme="minorHAnsi"/>
          <w:b w:val="0"/>
          <w:position w:val="-2"/>
          <w:lang w:val="pt-BR"/>
        </w:rPr>
        <w:t>0</w:t>
      </w:r>
      <w:r>
        <w:rPr>
          <w:rFonts w:asciiTheme="minorHAnsi" w:hAnsiTheme="minorHAnsi" w:cstheme="minorHAnsi"/>
          <w:b w:val="0"/>
          <w:lang w:val="pt-BR"/>
        </w:rPr>
        <w:t>} x V, onde:</w:t>
      </w:r>
    </w:p>
    <w:p w:rsidR="001B59E3" w:rsidRDefault="001B59E3" w:rsidP="001B59E3">
      <w:pPr>
        <w:pStyle w:val="Corpodetexto"/>
        <w:spacing w:before="8"/>
        <w:rPr>
          <w:rFonts w:asciiTheme="minorHAnsi" w:hAnsiTheme="minorHAnsi" w:cstheme="minorHAnsi"/>
        </w:rPr>
      </w:pPr>
    </w:p>
    <w:p w:rsidR="001B59E3" w:rsidRDefault="001B59E3" w:rsidP="001B59E3">
      <w:pPr>
        <w:pStyle w:val="Corpodetexto"/>
        <w:ind w:left="1553" w:right="278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 – É o valor do reajustamento procurado;</w:t>
      </w:r>
    </w:p>
    <w:p w:rsidR="001B59E3" w:rsidRDefault="001B59E3" w:rsidP="001B59E3">
      <w:pPr>
        <w:pStyle w:val="Corpodetexto"/>
        <w:spacing w:before="1"/>
        <w:ind w:left="112" w:right="109" w:firstLine="14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 – Índice 05.100 da EMOP, referente aos serviços e relativos ao mês de execução destes;</w:t>
      </w:r>
    </w:p>
    <w:p w:rsidR="001B59E3" w:rsidRDefault="001B59E3" w:rsidP="001B59E3">
      <w:pPr>
        <w:pStyle w:val="Corpodetexto"/>
        <w:spacing w:before="2" w:line="254" w:lineRule="exact"/>
        <w:ind w:left="112" w:right="109" w:firstLine="14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  <w:position w:val="-2"/>
        </w:rPr>
        <w:t xml:space="preserve">0 </w:t>
      </w:r>
      <w:r>
        <w:rPr>
          <w:rFonts w:asciiTheme="minorHAnsi" w:hAnsiTheme="minorHAnsi" w:cstheme="minorHAnsi"/>
        </w:rPr>
        <w:t>– Índice 05.100 da EMOP, relativo ao mês base da apresentação da proposta de preços;</w:t>
      </w:r>
    </w:p>
    <w:p w:rsidR="001B59E3" w:rsidRDefault="001B59E3" w:rsidP="001B59E3">
      <w:pPr>
        <w:pStyle w:val="Corpodetexto"/>
        <w:spacing w:line="248" w:lineRule="exact"/>
        <w:ind w:left="1553" w:right="278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 – É o Valor inicial contratual do Serviço.</w:t>
      </w:r>
    </w:p>
    <w:p w:rsidR="001D76E4" w:rsidRDefault="001D76E4" w:rsidP="001B59E3">
      <w:pPr>
        <w:spacing w:before="72"/>
        <w:ind w:left="112"/>
        <w:jc w:val="both"/>
        <w:rPr>
          <w:rFonts w:asciiTheme="minorHAnsi" w:hAnsiTheme="minorHAnsi" w:cstheme="minorHAnsi"/>
          <w:b/>
        </w:rPr>
      </w:pPr>
    </w:p>
    <w:p w:rsidR="001B59E3" w:rsidRDefault="001B59E3" w:rsidP="001B59E3">
      <w:pPr>
        <w:spacing w:before="72"/>
        <w:ind w:left="112"/>
        <w:jc w:val="both"/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</w:rPr>
        <w:t>CLÁUSULA QUINTA – DOS PRAZOS</w:t>
      </w:r>
    </w:p>
    <w:p w:rsidR="001B59E3" w:rsidRDefault="001B59E3" w:rsidP="001B59E3">
      <w:pPr>
        <w:pStyle w:val="PargrafodaLista"/>
        <w:numPr>
          <w:ilvl w:val="1"/>
          <w:numId w:val="27"/>
        </w:numPr>
        <w:tabs>
          <w:tab w:val="left" w:pos="552"/>
        </w:tabs>
        <w:spacing w:before="1"/>
        <w:ind w:right="116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O prazo de execução destes serviços será de 12 (doze) meses, a contar da data de assinatura deste Termo, podendo ser prorrogado na forma que alude o artigo 57, da Lei Federal n° 8.666/93.</w:t>
      </w:r>
    </w:p>
    <w:p w:rsidR="001B59E3" w:rsidRDefault="001B59E3" w:rsidP="001B59E3">
      <w:pPr>
        <w:pStyle w:val="Corpodetexto"/>
        <w:spacing w:before="2"/>
        <w:rPr>
          <w:rFonts w:asciiTheme="minorHAnsi" w:hAnsiTheme="minorHAnsi" w:cstheme="minorHAnsi"/>
          <w:b/>
        </w:rPr>
      </w:pPr>
    </w:p>
    <w:p w:rsidR="001B59E3" w:rsidRDefault="001B59E3" w:rsidP="001B59E3">
      <w:pPr>
        <w:pStyle w:val="PargrafodaLista"/>
        <w:numPr>
          <w:ilvl w:val="1"/>
          <w:numId w:val="27"/>
        </w:numPr>
        <w:tabs>
          <w:tab w:val="left" w:pos="552"/>
        </w:tabs>
        <w:spacing w:before="1"/>
        <w:ind w:right="116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Os recursos necessários ao custeio do presente Contrato serão os oriundos da dotação orçamentária do Município de Saquarema/RJ, e correrão por conta da seguinte dotação orçamentária:</w:t>
      </w:r>
    </w:p>
    <w:p w:rsidR="001B59E3" w:rsidRDefault="001B59E3" w:rsidP="001B59E3">
      <w:pPr>
        <w:pStyle w:val="PargrafodaLista"/>
        <w:tabs>
          <w:tab w:val="left" w:pos="552"/>
        </w:tabs>
        <w:spacing w:before="1"/>
        <w:ind w:right="116"/>
        <w:rPr>
          <w:rFonts w:asciiTheme="minorHAnsi" w:hAnsiTheme="minorHAnsi" w:cstheme="minorHAnsi"/>
          <w:lang w:val="pt-BR"/>
        </w:rPr>
      </w:pPr>
    </w:p>
    <w:p w:rsidR="001B59E3" w:rsidRDefault="001B59E3" w:rsidP="001B59E3">
      <w:pPr>
        <w:pStyle w:val="Corpodetexto"/>
        <w:widowControl w:val="0"/>
        <w:numPr>
          <w:ilvl w:val="2"/>
          <w:numId w:val="28"/>
        </w:numPr>
        <w:tabs>
          <w:tab w:val="left" w:pos="833"/>
        </w:tabs>
        <w:spacing w:after="0" w:line="268" w:lineRule="exact"/>
        <w:ind w:right="2781"/>
        <w:rPr>
          <w:rFonts w:asciiTheme="minorHAnsi" w:hAnsiTheme="minorHAnsi" w:cstheme="minorHAnsi"/>
          <w:highlight w:val="yellow"/>
          <w:lang w:val="en-US"/>
        </w:rPr>
      </w:pPr>
      <w:r>
        <w:rPr>
          <w:rFonts w:asciiTheme="minorHAnsi" w:hAnsiTheme="minorHAnsi" w:cstheme="minorHAnsi"/>
          <w:highlight w:val="yellow"/>
        </w:rPr>
        <w:t xml:space="preserve">PROGRAMA DE TRABALHO: </w:t>
      </w:r>
      <w:proofErr w:type="spellStart"/>
      <w:r>
        <w:rPr>
          <w:rFonts w:asciiTheme="minorHAnsi" w:hAnsiTheme="minorHAnsi" w:cstheme="minorHAnsi"/>
          <w:highlight w:val="yellow"/>
        </w:rPr>
        <w:t>xxxxxxxxxxxxx</w:t>
      </w:r>
      <w:proofErr w:type="spellEnd"/>
    </w:p>
    <w:p w:rsidR="001B59E3" w:rsidRDefault="001B59E3" w:rsidP="001B59E3">
      <w:pPr>
        <w:pStyle w:val="PargrafodaLista"/>
        <w:numPr>
          <w:ilvl w:val="2"/>
          <w:numId w:val="28"/>
        </w:numPr>
        <w:tabs>
          <w:tab w:val="left" w:pos="834"/>
        </w:tabs>
        <w:spacing w:line="269" w:lineRule="exact"/>
        <w:jc w:val="left"/>
        <w:rPr>
          <w:rFonts w:asciiTheme="minorHAnsi" w:hAnsiTheme="minorHAnsi" w:cstheme="minorHAnsi"/>
          <w:highlight w:val="yellow"/>
        </w:rPr>
      </w:pPr>
      <w:r>
        <w:rPr>
          <w:rFonts w:asciiTheme="minorHAnsi" w:hAnsiTheme="minorHAnsi" w:cstheme="minorHAnsi"/>
          <w:highlight w:val="yellow"/>
        </w:rPr>
        <w:t>ELEMENTO DE DESPESA:</w:t>
      </w:r>
      <w:r>
        <w:rPr>
          <w:rFonts w:asciiTheme="minorHAnsi" w:hAnsiTheme="minorHAnsi" w:cstheme="minorHAnsi"/>
          <w:spacing w:val="-9"/>
          <w:highlight w:val="yellow"/>
        </w:rPr>
        <w:t xml:space="preserve"> </w:t>
      </w:r>
      <w:proofErr w:type="spellStart"/>
      <w:r>
        <w:rPr>
          <w:rFonts w:asciiTheme="minorHAnsi" w:hAnsiTheme="minorHAnsi" w:cstheme="minorHAnsi"/>
          <w:highlight w:val="yellow"/>
        </w:rPr>
        <w:t>xxxxxxxxxxx</w:t>
      </w:r>
      <w:proofErr w:type="spellEnd"/>
    </w:p>
    <w:p w:rsidR="001B59E3" w:rsidRDefault="001B59E3" w:rsidP="001B59E3">
      <w:pPr>
        <w:pStyle w:val="PargrafodaLista"/>
        <w:numPr>
          <w:ilvl w:val="2"/>
          <w:numId w:val="28"/>
        </w:numPr>
        <w:tabs>
          <w:tab w:val="left" w:pos="834"/>
        </w:tabs>
        <w:spacing w:line="269" w:lineRule="exact"/>
        <w:jc w:val="left"/>
        <w:rPr>
          <w:rFonts w:asciiTheme="minorHAnsi" w:hAnsiTheme="minorHAnsi" w:cstheme="minorHAnsi"/>
          <w:highlight w:val="yellow"/>
        </w:rPr>
      </w:pPr>
      <w:r>
        <w:rPr>
          <w:rFonts w:asciiTheme="minorHAnsi" w:hAnsiTheme="minorHAnsi" w:cstheme="minorHAnsi"/>
          <w:highlight w:val="yellow"/>
        </w:rPr>
        <w:t>FONTE DE RECURSOS: xx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spacing w:before="72"/>
        <w:ind w:left="112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CLÁUSULA SEXTA – DA GARANTIA</w:t>
      </w:r>
    </w:p>
    <w:p w:rsidR="001B59E3" w:rsidRDefault="001B59E3" w:rsidP="001B59E3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6.1. Para garantia a execução do presente Contrato a CONTRATADA apresentou na modalidade </w:t>
      </w:r>
      <w:r w:rsidR="001D76E4">
        <w:rPr>
          <w:rFonts w:asciiTheme="minorHAnsi" w:hAnsiTheme="minorHAnsi" w:cstheme="minorHAnsi"/>
        </w:rPr>
        <w:t>.</w:t>
      </w:r>
      <w:proofErr w:type="spellStart"/>
      <w:r w:rsidR="001D76E4">
        <w:rPr>
          <w:rFonts w:asciiTheme="minorHAnsi" w:hAnsiTheme="minorHAnsi" w:cstheme="minorHAnsi"/>
        </w:rPr>
        <w:t>x.x.x.x.x.x.x.x</w:t>
      </w:r>
      <w:proofErr w:type="spellEnd"/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highlight w:val="yellow"/>
        </w:rPr>
        <w:t>de XXXXXXXXX</w:t>
      </w:r>
      <w:r>
        <w:rPr>
          <w:rFonts w:asciiTheme="minorHAnsi" w:hAnsiTheme="minorHAnsi" w:cstheme="minorHAnsi"/>
        </w:rPr>
        <w:t>, no valor de R$ _________________________ (________________), equivalente a 2% (dois por cento) do valor do contrato.</w:t>
      </w:r>
    </w:p>
    <w:p w:rsidR="001B59E3" w:rsidRDefault="001B59E3" w:rsidP="001B59E3">
      <w:pPr>
        <w:pStyle w:val="Corpodetexto"/>
        <w:spacing w:before="6"/>
        <w:rPr>
          <w:rFonts w:asciiTheme="minorHAnsi" w:hAnsiTheme="minorHAnsi" w:cstheme="minorHAnsi"/>
        </w:rPr>
      </w:pPr>
    </w:p>
    <w:p w:rsidR="001B59E3" w:rsidRDefault="001B59E3" w:rsidP="001B59E3">
      <w:pPr>
        <w:pStyle w:val="Corpodetexto"/>
        <w:spacing w:before="6"/>
        <w:rPr>
          <w:rFonts w:asciiTheme="minorHAnsi" w:hAnsiTheme="minorHAnsi" w:cstheme="minorHAnsi"/>
        </w:rPr>
      </w:pPr>
    </w:p>
    <w:p w:rsidR="001B59E3" w:rsidRDefault="001B59E3" w:rsidP="001B59E3">
      <w:pPr>
        <w:pStyle w:val="Ttulo31"/>
        <w:spacing w:before="1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CLÁUSULA SÉTIMA – DAS OBRIGAÇÕES DA CONTRATANTE</w:t>
      </w:r>
    </w:p>
    <w:p w:rsidR="001B59E3" w:rsidRDefault="001B59E3" w:rsidP="001B59E3">
      <w:pPr>
        <w:pStyle w:val="Corpodetexto"/>
        <w:spacing w:before="2"/>
        <w:rPr>
          <w:rFonts w:asciiTheme="minorHAnsi" w:hAnsiTheme="minorHAnsi" w:cstheme="minorHAnsi"/>
          <w:b/>
        </w:rPr>
      </w:pPr>
    </w:p>
    <w:p w:rsidR="001B59E3" w:rsidRDefault="001B59E3" w:rsidP="001B59E3">
      <w:pPr>
        <w:pStyle w:val="PargrafodaLista"/>
        <w:numPr>
          <w:ilvl w:val="1"/>
          <w:numId w:val="29"/>
        </w:numPr>
        <w:tabs>
          <w:tab w:val="left" w:pos="624"/>
        </w:tabs>
        <w:spacing w:before="1"/>
        <w:ind w:right="116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Garantir o pagamento mensal, correspondente à prestação dos serviços realizada no respectivo período, até, no máximo, o 30° (trigésimo) dia do mês subsequente ao da efetiva execução dos</w:t>
      </w:r>
      <w:r>
        <w:rPr>
          <w:rFonts w:asciiTheme="minorHAnsi" w:hAnsiTheme="minorHAnsi" w:cstheme="minorHAnsi"/>
          <w:spacing w:val="-1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serviços.</w:t>
      </w:r>
    </w:p>
    <w:p w:rsidR="001B59E3" w:rsidRDefault="001B59E3" w:rsidP="001B59E3">
      <w:pPr>
        <w:pStyle w:val="Corpodetexto"/>
        <w:spacing w:before="9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29"/>
        </w:numPr>
        <w:tabs>
          <w:tab w:val="left" w:pos="559"/>
        </w:tabs>
        <w:ind w:right="112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Nomear um representante para acompanhamento e fiscalização, nos termos do artigo 67, da Lei Federal nº</w:t>
      </w:r>
      <w:r>
        <w:rPr>
          <w:rFonts w:asciiTheme="minorHAnsi" w:hAnsiTheme="minorHAnsi" w:cstheme="minorHAnsi"/>
          <w:spacing w:val="-5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8.666/93.</w:t>
      </w:r>
    </w:p>
    <w:p w:rsidR="001B59E3" w:rsidRDefault="001B59E3" w:rsidP="001B59E3">
      <w:pPr>
        <w:pStyle w:val="Corpodetexto"/>
        <w:spacing w:before="1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29"/>
        </w:numPr>
        <w:tabs>
          <w:tab w:val="left" w:pos="598"/>
        </w:tabs>
        <w:ind w:right="111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Fornecer as informações e dados necessários à plena execução dos serviços, inclusive analisando e aprovando eventuais alterações e/ou inovações na metodologia de execução da CONTRATADA.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29"/>
        </w:numPr>
        <w:tabs>
          <w:tab w:val="left" w:pos="543"/>
        </w:tabs>
        <w:ind w:left="542" w:hanging="43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Expedir as respectivas ordens de</w:t>
      </w:r>
      <w:r>
        <w:rPr>
          <w:rFonts w:asciiTheme="minorHAnsi" w:hAnsiTheme="minorHAnsi" w:cstheme="minorHAnsi"/>
          <w:spacing w:val="-7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serviço.</w:t>
      </w:r>
    </w:p>
    <w:p w:rsidR="001B59E3" w:rsidRDefault="001B59E3" w:rsidP="001B59E3">
      <w:pPr>
        <w:pStyle w:val="Corpodetexto"/>
        <w:spacing w:before="9"/>
        <w:rPr>
          <w:rFonts w:asciiTheme="minorHAnsi" w:hAnsiTheme="minorHAnsi" w:cstheme="minorHAnsi"/>
        </w:rPr>
      </w:pPr>
    </w:p>
    <w:p w:rsidR="001B59E3" w:rsidRDefault="001B59E3" w:rsidP="001B59E3">
      <w:pPr>
        <w:pStyle w:val="Ttulo31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CLÁUSULA OITAVA – DAS OBRIGAÇÕES DA CONTRATADA</w:t>
      </w:r>
    </w:p>
    <w:p w:rsidR="001B59E3" w:rsidRDefault="001B59E3" w:rsidP="001B59E3">
      <w:pPr>
        <w:pStyle w:val="Corpodetexto"/>
        <w:spacing w:before="2"/>
        <w:rPr>
          <w:rFonts w:asciiTheme="minorHAnsi" w:hAnsiTheme="minorHAnsi" w:cstheme="minorHAnsi"/>
          <w:b/>
        </w:rPr>
      </w:pPr>
    </w:p>
    <w:p w:rsidR="001B59E3" w:rsidRDefault="001B59E3" w:rsidP="001B59E3">
      <w:pPr>
        <w:pStyle w:val="PargrafodaLista"/>
        <w:numPr>
          <w:ilvl w:val="1"/>
          <w:numId w:val="30"/>
        </w:numPr>
        <w:tabs>
          <w:tab w:val="left" w:pos="569"/>
        </w:tabs>
        <w:spacing w:before="1"/>
        <w:ind w:right="114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Garantir a execução dos serviços ora contratados, na forma da lei, e conforme definido no Edital e na Proposta da CONTRATADA, aprovada pelo CONTRATANTE, e que faz parte do presente instrumento como se nele estivesse</w:t>
      </w:r>
      <w:r>
        <w:rPr>
          <w:rFonts w:asciiTheme="minorHAnsi" w:hAnsiTheme="minorHAnsi" w:cstheme="minorHAnsi"/>
          <w:spacing w:val="-18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transcrita.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30"/>
        </w:numPr>
        <w:tabs>
          <w:tab w:val="left" w:pos="571"/>
        </w:tabs>
        <w:spacing w:before="1"/>
        <w:ind w:right="113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Manter preposto – aceito pela CONTRATANTE – no local da prestação dos serviços, para representá-lo na execução do Contrato, nos termos do artigo 68, da Lei n°</w:t>
      </w:r>
      <w:r>
        <w:rPr>
          <w:rFonts w:asciiTheme="minorHAnsi" w:hAnsiTheme="minorHAnsi" w:cstheme="minorHAnsi"/>
          <w:spacing w:val="-20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8.666/93.</w:t>
      </w:r>
    </w:p>
    <w:p w:rsidR="001B59E3" w:rsidRDefault="001B59E3" w:rsidP="001B59E3">
      <w:pPr>
        <w:pStyle w:val="Corpodetexto"/>
        <w:spacing w:before="1"/>
        <w:rPr>
          <w:rFonts w:asciiTheme="minorHAnsi" w:hAnsiTheme="minorHAnsi" w:cstheme="minorHAnsi"/>
          <w:b/>
        </w:rPr>
      </w:pPr>
    </w:p>
    <w:p w:rsidR="001B59E3" w:rsidRDefault="001B59E3" w:rsidP="001B59E3">
      <w:pPr>
        <w:pStyle w:val="PargrafodaLista"/>
        <w:numPr>
          <w:ilvl w:val="1"/>
          <w:numId w:val="30"/>
        </w:numPr>
        <w:tabs>
          <w:tab w:val="left" w:pos="547"/>
        </w:tabs>
        <w:spacing w:before="73"/>
        <w:ind w:right="114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Reparar, corrigir, remover, reconstruir ou substituir, às suas expensas, no total ou em parte, o objeto do Contrato em que se comprovarem vícios, defeitos ou incorreções resultantes da execução ou de materiais</w:t>
      </w:r>
      <w:r>
        <w:rPr>
          <w:rFonts w:asciiTheme="minorHAnsi" w:hAnsiTheme="minorHAnsi" w:cstheme="minorHAnsi"/>
          <w:spacing w:val="-9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empregados.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30"/>
        </w:numPr>
        <w:tabs>
          <w:tab w:val="left" w:pos="598"/>
        </w:tabs>
        <w:ind w:right="112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A CONTRATADA é responsável pelos danos causados por seus agentes diretamente à CONTRATANTE ou a terceiros, decorrentes da execução do</w:t>
      </w:r>
      <w:r>
        <w:rPr>
          <w:rFonts w:asciiTheme="minorHAnsi" w:hAnsiTheme="minorHAnsi" w:cstheme="minorHAnsi"/>
          <w:spacing w:val="-26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Contrato.</w:t>
      </w:r>
    </w:p>
    <w:p w:rsidR="001B59E3" w:rsidRDefault="001B59E3" w:rsidP="001B59E3">
      <w:pPr>
        <w:pStyle w:val="Corpodetexto"/>
        <w:spacing w:before="1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30"/>
        </w:numPr>
        <w:tabs>
          <w:tab w:val="left" w:pos="624"/>
        </w:tabs>
        <w:ind w:right="115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A CONTRATADA é responsável pelos encargos trabalhistas, previdenciários, fiscais e comerciais resultantes da execução do</w:t>
      </w:r>
      <w:r>
        <w:rPr>
          <w:rFonts w:asciiTheme="minorHAnsi" w:hAnsiTheme="minorHAnsi" w:cstheme="minorHAnsi"/>
          <w:spacing w:val="-14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Contrato.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30"/>
        </w:numPr>
        <w:tabs>
          <w:tab w:val="left" w:pos="552"/>
        </w:tabs>
        <w:ind w:right="118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Manter, durante toda a execução do Contrato, em compatibilidade com as obrigações por ela assumidas, todas as condições de qualificação exigidas para a presente</w:t>
      </w:r>
      <w:r>
        <w:rPr>
          <w:rFonts w:asciiTheme="minorHAnsi" w:hAnsiTheme="minorHAnsi" w:cstheme="minorHAnsi"/>
          <w:spacing w:val="-23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contratação.</w:t>
      </w:r>
    </w:p>
    <w:p w:rsidR="001B59E3" w:rsidRDefault="001B59E3" w:rsidP="001B59E3">
      <w:pPr>
        <w:pStyle w:val="Corpodetexto"/>
        <w:spacing w:before="9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30"/>
        </w:numPr>
        <w:tabs>
          <w:tab w:val="left" w:pos="552"/>
        </w:tabs>
        <w:ind w:right="114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Atender, dentro das suas responsabilidades contratuais, ao disposto na Resolução CONAMA nº 307/2002, no que tange à gestão de resíduos da construção</w:t>
      </w:r>
      <w:r>
        <w:rPr>
          <w:rFonts w:asciiTheme="minorHAnsi" w:hAnsiTheme="minorHAnsi" w:cstheme="minorHAnsi"/>
          <w:spacing w:val="-23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civil.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30"/>
        </w:numPr>
        <w:tabs>
          <w:tab w:val="left" w:pos="631"/>
        </w:tabs>
        <w:ind w:right="114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Execução dos serviços observando rigorosamente as especificações e determinações técnicas contidas no</w:t>
      </w:r>
      <w:r>
        <w:rPr>
          <w:rFonts w:asciiTheme="minorHAnsi" w:hAnsiTheme="minorHAnsi" w:cstheme="minorHAnsi"/>
          <w:spacing w:val="-9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Edital.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30"/>
        </w:numPr>
        <w:tabs>
          <w:tab w:val="left" w:pos="543"/>
        </w:tabs>
        <w:spacing w:before="1"/>
        <w:ind w:left="542" w:hanging="43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Fornecimento de todo material e equipamento necessário para execução dos</w:t>
      </w:r>
      <w:r>
        <w:rPr>
          <w:rFonts w:asciiTheme="minorHAnsi" w:hAnsiTheme="minorHAnsi" w:cstheme="minorHAnsi"/>
          <w:spacing w:val="-16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serviços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30"/>
        </w:numPr>
        <w:tabs>
          <w:tab w:val="left" w:pos="737"/>
        </w:tabs>
        <w:ind w:right="117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Comunicar por escrito à CONTRATANTE a existência de irregularidades de qualquer natureza.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30"/>
        </w:numPr>
        <w:tabs>
          <w:tab w:val="left" w:pos="665"/>
        </w:tabs>
        <w:ind w:left="664" w:hanging="552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Facilitar a fiscalização dos agentes formalmente indicados pela</w:t>
      </w:r>
      <w:r>
        <w:rPr>
          <w:rFonts w:asciiTheme="minorHAnsi" w:hAnsiTheme="minorHAnsi" w:cstheme="minorHAnsi"/>
          <w:spacing w:val="-29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CONTRATANTE.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30"/>
        </w:numPr>
        <w:tabs>
          <w:tab w:val="left" w:pos="691"/>
        </w:tabs>
        <w:ind w:right="112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A CONTRATADA obriga-se a manter durante todo o período de execução do Contrato as condições de habilitação jurídica e regularidade fiscal exigidas pela Lei Federal n° 8666/93, artigos 28 e 29, respectivamente, bem como as condições de habilitação técnica e econômico financeira requeridas e verificadas pela CONTRATANTE no processo licitatório que originou o presente Contrato.</w:t>
      </w:r>
    </w:p>
    <w:p w:rsidR="001B59E3" w:rsidRDefault="001B59E3" w:rsidP="001B59E3">
      <w:pPr>
        <w:pStyle w:val="Corpodetexto"/>
        <w:spacing w:before="10"/>
        <w:rPr>
          <w:rFonts w:asciiTheme="minorHAnsi" w:hAnsiTheme="minorHAnsi" w:cstheme="minorHAnsi"/>
        </w:rPr>
      </w:pPr>
    </w:p>
    <w:p w:rsidR="001B59E3" w:rsidRDefault="001B59E3" w:rsidP="001B59E3">
      <w:pPr>
        <w:pStyle w:val="Ttulo3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CLÁUSULA NONA – DAS PENALIDADES</w:t>
      </w:r>
    </w:p>
    <w:p w:rsidR="001B59E3" w:rsidRDefault="001B59E3" w:rsidP="001B59E3">
      <w:pPr>
        <w:pStyle w:val="Corpodetexto"/>
        <w:spacing w:before="2"/>
        <w:rPr>
          <w:rFonts w:asciiTheme="minorHAnsi" w:hAnsiTheme="minorHAnsi" w:cstheme="minorHAnsi"/>
          <w:b/>
        </w:rPr>
      </w:pPr>
    </w:p>
    <w:p w:rsidR="001B59E3" w:rsidRDefault="001B59E3" w:rsidP="001B59E3">
      <w:pPr>
        <w:pStyle w:val="PargrafodaLista"/>
        <w:numPr>
          <w:ilvl w:val="1"/>
          <w:numId w:val="31"/>
        </w:numPr>
        <w:tabs>
          <w:tab w:val="left" w:pos="552"/>
        </w:tabs>
        <w:spacing w:before="1"/>
        <w:ind w:right="116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O atraso injustificado no início da execução do objeto do Contrato sujeitará a CONTRATADA à multa de mora de 5% (cinco por cento) do mensal estimado do serviço objeto do</w:t>
      </w:r>
      <w:r>
        <w:rPr>
          <w:rFonts w:asciiTheme="minorHAnsi" w:hAnsiTheme="minorHAnsi" w:cstheme="minorHAnsi"/>
          <w:spacing w:val="-19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atraso.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31"/>
        </w:numPr>
        <w:tabs>
          <w:tab w:val="left" w:pos="598"/>
        </w:tabs>
        <w:ind w:right="118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A multa a que alude o item 9.1 da presente cláusula não impede que a Administração rescinda unilateralmente o Contrato e aplique as outras sanções previstas neste, garantida a ampla defesa e o</w:t>
      </w:r>
      <w:r>
        <w:rPr>
          <w:rFonts w:asciiTheme="minorHAnsi" w:hAnsiTheme="minorHAnsi" w:cstheme="minorHAnsi"/>
          <w:spacing w:val="-6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contraditório.</w:t>
      </w:r>
    </w:p>
    <w:p w:rsidR="001B59E3" w:rsidRDefault="001B59E3" w:rsidP="001B59E3">
      <w:pPr>
        <w:pStyle w:val="PargrafodaLista"/>
        <w:numPr>
          <w:ilvl w:val="1"/>
          <w:numId w:val="31"/>
        </w:numPr>
        <w:tabs>
          <w:tab w:val="left" w:pos="588"/>
        </w:tabs>
        <w:ind w:right="115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Por infringência total ou parcial de quaisquer das cláusulas constantes deste Contrato, a Prefeitura Municipal de Saquarema/RJ, garantida a prévia defesa, poderá aplicar as seguintes penalidades:</w:t>
      </w:r>
    </w:p>
    <w:p w:rsidR="001B59E3" w:rsidRDefault="001B59E3" w:rsidP="001B59E3">
      <w:pPr>
        <w:pStyle w:val="Corpodetexto"/>
        <w:spacing w:before="9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2"/>
          <w:numId w:val="31"/>
        </w:numPr>
        <w:tabs>
          <w:tab w:val="left" w:pos="834"/>
        </w:tabs>
        <w:spacing w:before="1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Advertência</w:t>
      </w:r>
      <w:proofErr w:type="spellEnd"/>
      <w:r>
        <w:rPr>
          <w:rFonts w:asciiTheme="minorHAnsi" w:hAnsiTheme="minorHAnsi" w:cstheme="minorHAnsi"/>
        </w:rPr>
        <w:t>;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2"/>
          <w:numId w:val="31"/>
        </w:numPr>
        <w:tabs>
          <w:tab w:val="left" w:pos="834"/>
        </w:tabs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Multa, na forma prevista no item 9.4 deste</w:t>
      </w:r>
      <w:r>
        <w:rPr>
          <w:rFonts w:asciiTheme="minorHAnsi" w:hAnsiTheme="minorHAnsi" w:cstheme="minorHAnsi"/>
          <w:spacing w:val="-16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Termo;</w:t>
      </w:r>
    </w:p>
    <w:p w:rsidR="001B59E3" w:rsidRDefault="001B59E3" w:rsidP="001B59E3">
      <w:pPr>
        <w:pStyle w:val="Corpodetexto"/>
        <w:spacing w:before="1"/>
        <w:rPr>
          <w:rFonts w:asciiTheme="minorHAnsi" w:hAnsiTheme="minorHAnsi" w:cstheme="minorHAnsi"/>
          <w:b/>
        </w:rPr>
      </w:pPr>
    </w:p>
    <w:p w:rsidR="001B59E3" w:rsidRDefault="001B59E3" w:rsidP="001B59E3">
      <w:pPr>
        <w:pStyle w:val="PargrafodaLista"/>
        <w:numPr>
          <w:ilvl w:val="2"/>
          <w:numId w:val="31"/>
        </w:numPr>
        <w:tabs>
          <w:tab w:val="left" w:pos="834"/>
        </w:tabs>
        <w:spacing w:before="73"/>
        <w:ind w:right="114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Suspensão temporária de participação em licitação e impedimento de Contrato com a Administração Pública, por prazo não superior a 2 (dois)</w:t>
      </w:r>
      <w:r>
        <w:rPr>
          <w:rFonts w:asciiTheme="minorHAnsi" w:hAnsiTheme="minorHAnsi" w:cstheme="minorHAnsi"/>
          <w:spacing w:val="-15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anos;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2"/>
          <w:numId w:val="31"/>
        </w:numPr>
        <w:tabs>
          <w:tab w:val="left" w:pos="834"/>
        </w:tabs>
        <w:ind w:right="11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Declaração de inidoneidade para licitar e contratar com a Administração Pública, enquanto perdurarem os motivos determinantes da punição ou até que seja promovida a reabilitação perante a própria autoridade que aplicou a penalidade, que será concedida sempre que a Contratada ressarcir a Prefeitura Municipal de Saquarema/RJ, pelos prejuízos causados e após decorrido o prazo de sanção aplicado na alínea “c” deste</w:t>
      </w:r>
      <w:r>
        <w:rPr>
          <w:rFonts w:asciiTheme="minorHAnsi" w:hAnsiTheme="minorHAnsi" w:cstheme="minorHAnsi"/>
          <w:spacing w:val="-17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item.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31"/>
        </w:numPr>
        <w:tabs>
          <w:tab w:val="left" w:pos="607"/>
        </w:tabs>
        <w:ind w:right="114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Qualquer inadimplemento às obrigações contratuais ensejará a emissão pela Prefeitura Municipal de Saquarema/RJ, do documento AVISO DE DEFICIÊNCIA, que comunicará CONTRATADA que ela não está atendendo satisfatoriamente os serviços objeto do Contrato. A CONTRATADA terá o prazo de 5 (cinco) dias úteis, contados a partir da data de entrega do aviso, para sanar as deficiências apontadas. O não atendimento ao AVISO DE DEFICIÊNCIA, sem manifestação da CONTRATADA dentro do prazo ou esgotados os recursos em todas as suas instâncias, acarretará a aplicação das penalidades previstas, além das sanções previstas na Lei Federal nº 8.666/93, de 21.06.93 e</w:t>
      </w:r>
      <w:r>
        <w:rPr>
          <w:rFonts w:asciiTheme="minorHAnsi" w:hAnsiTheme="minorHAnsi" w:cstheme="minorHAnsi"/>
          <w:spacing w:val="-13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alterações.</w:t>
      </w:r>
    </w:p>
    <w:p w:rsidR="001B59E3" w:rsidRDefault="001B59E3" w:rsidP="001B59E3">
      <w:pPr>
        <w:pStyle w:val="Corpodetexto"/>
        <w:spacing w:before="9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31"/>
        </w:numPr>
        <w:tabs>
          <w:tab w:val="left" w:pos="543"/>
        </w:tabs>
        <w:ind w:left="542" w:hanging="43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Para efeito de multa fica estabelecido</w:t>
      </w:r>
      <w:r>
        <w:rPr>
          <w:rFonts w:asciiTheme="minorHAnsi" w:hAnsiTheme="minorHAnsi" w:cstheme="minorHAnsi"/>
          <w:spacing w:val="-14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que: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2"/>
          <w:numId w:val="32"/>
        </w:numPr>
        <w:tabs>
          <w:tab w:val="left" w:pos="813"/>
        </w:tabs>
        <w:ind w:right="118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Roteiro de coleta é o percurso total das vias atendidas por um veículo coletor e manualmente (onde não seja possível circular veículo) em um período de</w:t>
      </w:r>
      <w:r>
        <w:rPr>
          <w:rFonts w:asciiTheme="minorHAnsi" w:hAnsiTheme="minorHAnsi" w:cstheme="minorHAnsi"/>
          <w:spacing w:val="-26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trabalho.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2"/>
          <w:numId w:val="32"/>
        </w:numPr>
        <w:tabs>
          <w:tab w:val="left" w:pos="746"/>
        </w:tabs>
        <w:ind w:right="113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As multas são independentes e distintas, e a aplicação de uma não exclui a aplicação de outras.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33"/>
        </w:numPr>
        <w:tabs>
          <w:tab w:val="left" w:pos="566"/>
        </w:tabs>
        <w:ind w:right="117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O não cumprimento total ou parcial do Contrato enseja a sua rescisão unilateral por ato da CONTRATANTE, independentemente de notificação ou interpelação judicial ou extrajudicial, na forma do artigo 78, da Lei Federal n°</w:t>
      </w:r>
      <w:r>
        <w:rPr>
          <w:rFonts w:asciiTheme="minorHAnsi" w:hAnsiTheme="minorHAnsi" w:cstheme="minorHAnsi"/>
          <w:spacing w:val="-14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8.666/93;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33"/>
        </w:numPr>
        <w:tabs>
          <w:tab w:val="left" w:pos="543"/>
        </w:tabs>
        <w:ind w:left="542" w:hanging="43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As multas serão descontadas do valor da</w:t>
      </w:r>
      <w:r>
        <w:rPr>
          <w:rFonts w:asciiTheme="minorHAnsi" w:hAnsiTheme="minorHAnsi" w:cstheme="minorHAnsi"/>
          <w:spacing w:val="-13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Garantia.</w:t>
      </w:r>
    </w:p>
    <w:p w:rsidR="001B59E3" w:rsidRDefault="001B59E3" w:rsidP="001B59E3">
      <w:pPr>
        <w:pStyle w:val="Corpodetexto"/>
        <w:spacing w:before="9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2"/>
          <w:numId w:val="33"/>
        </w:numPr>
        <w:tabs>
          <w:tab w:val="left" w:pos="768"/>
        </w:tabs>
        <w:ind w:right="116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Esgotado o valor da garantia os descontos de multa serão feitos sobre os pagamentos eventualmente devidos à CONTRATADA, ou ainda, quando for o caso, cobrados</w:t>
      </w:r>
      <w:r>
        <w:rPr>
          <w:rFonts w:asciiTheme="minorHAnsi" w:hAnsiTheme="minorHAnsi" w:cstheme="minorHAnsi"/>
          <w:spacing w:val="-26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judicialmente.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34"/>
        </w:numPr>
        <w:tabs>
          <w:tab w:val="left" w:pos="595"/>
        </w:tabs>
        <w:ind w:right="113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Pela inexecução total ou parcial do Contrato a CONTRATANTE poderá ainda, garantida prévia defesa, aplicar à Contratada as sanções previstas nos artigos 87 e 88, da Lei Federal nº 8.666/93 com suas</w:t>
      </w:r>
      <w:r>
        <w:rPr>
          <w:rFonts w:asciiTheme="minorHAnsi" w:hAnsiTheme="minorHAnsi" w:cstheme="minorHAnsi"/>
          <w:spacing w:val="-5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alterações.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1"/>
          <w:numId w:val="34"/>
        </w:numPr>
        <w:tabs>
          <w:tab w:val="left" w:pos="547"/>
        </w:tabs>
        <w:ind w:right="113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As multas não têm caráter compensatório e o seu pagamento não exime a CONTRATADA da responsabilidade pelas pedras ou danos decorrentes das infrações</w:t>
      </w:r>
      <w:r>
        <w:rPr>
          <w:rFonts w:asciiTheme="minorHAnsi" w:hAnsiTheme="minorHAnsi" w:cstheme="minorHAnsi"/>
          <w:spacing w:val="-24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cometidas.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Ttulo31"/>
        <w:rPr>
          <w:rFonts w:asciiTheme="minorHAnsi" w:hAnsiTheme="minorHAnsi" w:cstheme="minorHAnsi"/>
          <w:b w:val="0"/>
          <w:lang w:val="pt-BR"/>
        </w:rPr>
      </w:pPr>
      <w:r>
        <w:rPr>
          <w:rFonts w:asciiTheme="minorHAnsi" w:hAnsiTheme="minorHAnsi" w:cstheme="minorHAnsi"/>
          <w:lang w:val="pt-BR"/>
        </w:rPr>
        <w:t>PARÁGRAFO PRIMEIRO</w:t>
      </w:r>
      <w:r>
        <w:rPr>
          <w:rFonts w:asciiTheme="minorHAnsi" w:hAnsiTheme="minorHAnsi" w:cstheme="minorHAnsi"/>
          <w:b w:val="0"/>
          <w:lang w:val="pt-BR"/>
        </w:rPr>
        <w:t>:</w:t>
      </w:r>
    </w:p>
    <w:p w:rsidR="001B59E3" w:rsidRDefault="001B59E3" w:rsidP="001B59E3">
      <w:pPr>
        <w:pStyle w:val="Corpodetexto"/>
        <w:spacing w:before="2"/>
        <w:rPr>
          <w:rFonts w:asciiTheme="minorHAnsi" w:hAnsiTheme="minorHAnsi" w:cstheme="minorHAnsi"/>
        </w:rPr>
      </w:pPr>
    </w:p>
    <w:p w:rsidR="001B59E3" w:rsidRDefault="001B59E3" w:rsidP="001B59E3">
      <w:pPr>
        <w:pStyle w:val="Corpodetexto"/>
        <w:spacing w:before="1"/>
        <w:ind w:left="112" w:right="11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As multas aplicadas pelo contratante, através de notificação ou atestado de atraso emitido pela fiscalização, serão, no decorrer do contrato, descontadas na medição do próprio mês ou na do mês seguinte.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Ttulo31"/>
        <w:rPr>
          <w:rFonts w:asciiTheme="minorHAnsi" w:hAnsiTheme="minorHAnsi" w:cstheme="minorHAnsi"/>
          <w:b w:val="0"/>
          <w:lang w:val="pt-BR"/>
        </w:rPr>
      </w:pPr>
      <w:r>
        <w:rPr>
          <w:rFonts w:asciiTheme="minorHAnsi" w:hAnsiTheme="minorHAnsi" w:cstheme="minorHAnsi"/>
          <w:lang w:val="pt-BR"/>
        </w:rPr>
        <w:t>PARÁGRAFO SEGUNDO</w:t>
      </w:r>
      <w:r>
        <w:rPr>
          <w:rFonts w:asciiTheme="minorHAnsi" w:hAnsiTheme="minorHAnsi" w:cstheme="minorHAnsi"/>
          <w:b w:val="0"/>
          <w:lang w:val="pt-BR"/>
        </w:rPr>
        <w:t>:</w:t>
      </w:r>
    </w:p>
    <w:p w:rsidR="001B59E3" w:rsidRDefault="001B59E3" w:rsidP="001B59E3">
      <w:pPr>
        <w:pStyle w:val="Corpodetexto"/>
        <w:spacing w:before="2"/>
        <w:rPr>
          <w:rFonts w:asciiTheme="minorHAnsi" w:hAnsiTheme="minorHAnsi" w:cstheme="minorHAnsi"/>
        </w:rPr>
      </w:pPr>
    </w:p>
    <w:p w:rsidR="001B59E3" w:rsidRDefault="001B59E3" w:rsidP="001B59E3">
      <w:pPr>
        <w:pStyle w:val="Corpodetexto"/>
        <w:spacing w:before="1"/>
        <w:ind w:left="112" w:right="34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Recebida a notificação, poderá a contratada, no prazo de 5 (cinco) dias úteis, apresentar defesa junto à SECRETARIA MUNICIPAL DE </w:t>
      </w:r>
      <w:r w:rsidR="00653645">
        <w:rPr>
          <w:rFonts w:asciiTheme="minorHAnsi" w:hAnsiTheme="minorHAnsi" w:cstheme="minorHAnsi"/>
        </w:rPr>
        <w:t xml:space="preserve">TRANSPORTE E </w:t>
      </w:r>
      <w:r>
        <w:rPr>
          <w:rFonts w:asciiTheme="minorHAnsi" w:hAnsiTheme="minorHAnsi" w:cstheme="minorHAnsi"/>
        </w:rPr>
        <w:t xml:space="preserve">SERVIÇOS PÚBLICOS </w:t>
      </w:r>
      <w:r w:rsidR="00653645">
        <w:rPr>
          <w:rFonts w:asciiTheme="minorHAnsi" w:hAnsiTheme="minorHAnsi" w:cstheme="minorHAnsi"/>
        </w:rPr>
        <w:t>desta Municipalidade.</w:t>
      </w:r>
    </w:p>
    <w:p w:rsidR="001B59E3" w:rsidRDefault="001B59E3" w:rsidP="001B59E3">
      <w:pPr>
        <w:pStyle w:val="Ttulo31"/>
        <w:spacing w:before="72"/>
        <w:rPr>
          <w:rFonts w:asciiTheme="minorHAnsi" w:hAnsiTheme="minorHAnsi" w:cstheme="minorHAnsi"/>
          <w:b w:val="0"/>
          <w:lang w:val="pt-BR"/>
        </w:rPr>
      </w:pPr>
      <w:r>
        <w:rPr>
          <w:rFonts w:asciiTheme="minorHAnsi" w:hAnsiTheme="minorHAnsi" w:cstheme="minorHAnsi"/>
          <w:lang w:val="pt-BR"/>
        </w:rPr>
        <w:t>PARÁGRAFO TERCEIRO</w:t>
      </w:r>
      <w:r>
        <w:rPr>
          <w:rFonts w:asciiTheme="minorHAnsi" w:hAnsiTheme="minorHAnsi" w:cstheme="minorHAnsi"/>
          <w:b w:val="0"/>
          <w:lang w:val="pt-BR"/>
        </w:rPr>
        <w:t>:</w:t>
      </w:r>
    </w:p>
    <w:p w:rsidR="00653645" w:rsidRDefault="00653645" w:rsidP="001B59E3">
      <w:pPr>
        <w:pStyle w:val="Corpodetexto"/>
        <w:spacing w:before="1"/>
        <w:ind w:left="112" w:right="430"/>
        <w:rPr>
          <w:rFonts w:asciiTheme="minorHAnsi" w:hAnsiTheme="minorHAnsi" w:cstheme="minorHAnsi"/>
        </w:rPr>
      </w:pPr>
    </w:p>
    <w:p w:rsidR="001B59E3" w:rsidRDefault="001B59E3" w:rsidP="001B59E3">
      <w:pPr>
        <w:pStyle w:val="Corpodetexto"/>
        <w:spacing w:before="1"/>
        <w:ind w:left="112" w:right="43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Caso indeferido o recurso ou não o havendo, a multa será aplicada conforme estabelecido </w:t>
      </w:r>
      <w:r w:rsidR="00653645">
        <w:rPr>
          <w:rFonts w:asciiTheme="minorHAnsi" w:hAnsiTheme="minorHAnsi" w:cstheme="minorHAnsi"/>
        </w:rPr>
        <w:t>p</w:t>
      </w:r>
      <w:r>
        <w:rPr>
          <w:rFonts w:asciiTheme="minorHAnsi" w:hAnsiTheme="minorHAnsi" w:cstheme="minorHAnsi"/>
        </w:rPr>
        <w:t>ela PMS.</w:t>
      </w:r>
    </w:p>
    <w:p w:rsidR="001B59E3" w:rsidRDefault="001B59E3" w:rsidP="001B59E3">
      <w:pPr>
        <w:pStyle w:val="Corpodetexto"/>
        <w:spacing w:before="9"/>
        <w:rPr>
          <w:rFonts w:asciiTheme="minorHAnsi" w:hAnsiTheme="minorHAnsi" w:cstheme="minorHAnsi"/>
        </w:rPr>
      </w:pPr>
    </w:p>
    <w:p w:rsidR="001B59E3" w:rsidRDefault="001B59E3" w:rsidP="001B59E3">
      <w:pPr>
        <w:pStyle w:val="Ttulo31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 xml:space="preserve">CLÁUSULA DÉCIMA – DAS RECEITAS ACESSÓRIAS </w:t>
      </w:r>
    </w:p>
    <w:p w:rsidR="001B59E3" w:rsidRDefault="001B59E3" w:rsidP="001B59E3">
      <w:pPr>
        <w:pStyle w:val="Ttulo31"/>
        <w:rPr>
          <w:rFonts w:asciiTheme="minorHAnsi" w:hAnsiTheme="minorHAnsi" w:cstheme="minorHAnsi"/>
          <w:lang w:val="pt-BR"/>
        </w:rPr>
      </w:pPr>
    </w:p>
    <w:p w:rsidR="001B59E3" w:rsidRDefault="001B59E3" w:rsidP="001B59E3">
      <w:pPr>
        <w:pStyle w:val="PargrafodaLista"/>
        <w:tabs>
          <w:tab w:val="left" w:pos="667"/>
        </w:tabs>
        <w:ind w:right="121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10.1 Fica o contratado autorizado a explorar o potencial econômico dos resíduos destinados no vazadouro como fonte de receita acessória.</w:t>
      </w:r>
    </w:p>
    <w:p w:rsidR="001B59E3" w:rsidRDefault="001B59E3" w:rsidP="001B59E3">
      <w:pPr>
        <w:pStyle w:val="PargrafodaLista"/>
        <w:tabs>
          <w:tab w:val="left" w:pos="667"/>
        </w:tabs>
        <w:ind w:right="121"/>
        <w:rPr>
          <w:rFonts w:asciiTheme="minorHAnsi" w:hAnsiTheme="minorHAnsi" w:cstheme="minorHAnsi"/>
          <w:lang w:val="pt-BR"/>
        </w:rPr>
      </w:pPr>
    </w:p>
    <w:p w:rsidR="001B59E3" w:rsidRDefault="001B59E3" w:rsidP="001B59E3">
      <w:pPr>
        <w:pStyle w:val="Ttulo31"/>
        <w:rPr>
          <w:rFonts w:asciiTheme="minorHAnsi" w:hAnsiTheme="minorHAnsi" w:cstheme="minorHAnsi"/>
          <w:b w:val="0"/>
          <w:lang w:val="pt-BR"/>
        </w:rPr>
      </w:pPr>
      <w:r>
        <w:rPr>
          <w:rFonts w:asciiTheme="minorHAnsi" w:hAnsiTheme="minorHAnsi" w:cstheme="minorHAnsi"/>
          <w:b w:val="0"/>
          <w:lang w:val="pt-BR"/>
        </w:rPr>
        <w:t>10.2 Fica assegurado à Prefeitura Municipal de Saquarema um percentual de 3% (três por cento) sobre o valor bruto das receitas acessórias a serem auferidas pelo contratado com a exploração dos serviços acessórios.</w:t>
      </w:r>
    </w:p>
    <w:p w:rsidR="001B59E3" w:rsidRDefault="001B59E3" w:rsidP="001B59E3">
      <w:pPr>
        <w:pStyle w:val="Ttulo31"/>
        <w:rPr>
          <w:rFonts w:asciiTheme="minorHAnsi" w:hAnsiTheme="minorHAnsi" w:cstheme="minorHAnsi"/>
          <w:lang w:val="pt-BR"/>
        </w:rPr>
      </w:pPr>
    </w:p>
    <w:p w:rsidR="001B59E3" w:rsidRDefault="001B59E3" w:rsidP="001B59E3">
      <w:pPr>
        <w:pStyle w:val="Ttulo31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CLÁUSULA DÉCIMA PRIMEIRA – DA RESCISÃO CONTRATUAL</w:t>
      </w:r>
    </w:p>
    <w:p w:rsidR="001B59E3" w:rsidRDefault="001B59E3" w:rsidP="001B59E3">
      <w:pPr>
        <w:pStyle w:val="Corpodetexto"/>
        <w:spacing w:before="3"/>
        <w:rPr>
          <w:rFonts w:asciiTheme="minorHAnsi" w:hAnsiTheme="minorHAnsi" w:cstheme="minorHAnsi"/>
          <w:b/>
        </w:rPr>
      </w:pPr>
    </w:p>
    <w:p w:rsidR="001B59E3" w:rsidRDefault="001B59E3" w:rsidP="001B59E3">
      <w:pPr>
        <w:pStyle w:val="Corpodetexto"/>
        <w:ind w:left="112" w:right="1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11.1. Este Contrato poderá ser rescindido por iniciativa de qualquer das partes, desde que caracterizada formalmente uma das condições abaixo especificadas: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0"/>
          <w:numId w:val="35"/>
        </w:numPr>
        <w:tabs>
          <w:tab w:val="left" w:pos="373"/>
        </w:tabs>
        <w:ind w:right="118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o não cumprimento ou cumprimento irregular pela CONTRATADA de cláusulas contratuais, especificações, projetos ou</w:t>
      </w:r>
      <w:r>
        <w:rPr>
          <w:rFonts w:asciiTheme="minorHAnsi" w:hAnsiTheme="minorHAnsi" w:cstheme="minorHAnsi"/>
          <w:spacing w:val="-5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prazos;</w:t>
      </w:r>
    </w:p>
    <w:p w:rsidR="001B59E3" w:rsidRDefault="001B59E3" w:rsidP="001B59E3">
      <w:pPr>
        <w:pStyle w:val="Corpodetexto"/>
        <w:spacing w:before="9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0"/>
          <w:numId w:val="35"/>
        </w:numPr>
        <w:tabs>
          <w:tab w:val="left" w:pos="373"/>
        </w:tabs>
        <w:ind w:right="114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a lentidão do seu cumprimento, levando a CONTRATANTE a comprovar a impossibilidade da conclusão da obra, do serviço ou do fornecimento, nos prazos</w:t>
      </w:r>
      <w:r>
        <w:rPr>
          <w:rFonts w:asciiTheme="minorHAnsi" w:hAnsiTheme="minorHAnsi" w:cstheme="minorHAnsi"/>
          <w:spacing w:val="-18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estipulados;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0"/>
          <w:numId w:val="35"/>
        </w:numPr>
        <w:tabs>
          <w:tab w:val="left" w:pos="360"/>
        </w:tabs>
        <w:ind w:left="359" w:hanging="247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a CONTRATADA não cumprir com as penalidades impostas por infrações, nos devidos</w:t>
      </w:r>
      <w:r>
        <w:rPr>
          <w:rFonts w:asciiTheme="minorHAnsi" w:hAnsiTheme="minorHAnsi" w:cstheme="minorHAnsi"/>
          <w:spacing w:val="-32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prazos;</w:t>
      </w:r>
    </w:p>
    <w:p w:rsidR="001B59E3" w:rsidRDefault="001B59E3" w:rsidP="001B59E3">
      <w:pPr>
        <w:pStyle w:val="Corpodetexto"/>
        <w:spacing w:before="9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0"/>
          <w:numId w:val="35"/>
        </w:numPr>
        <w:tabs>
          <w:tab w:val="left" w:pos="373"/>
        </w:tabs>
        <w:ind w:left="372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o atraso injustificado da CONTRATADA no início do</w:t>
      </w:r>
      <w:r>
        <w:rPr>
          <w:rFonts w:asciiTheme="minorHAnsi" w:hAnsiTheme="minorHAnsi" w:cstheme="minorHAnsi"/>
          <w:spacing w:val="-16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serviço;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0"/>
          <w:numId w:val="35"/>
        </w:numPr>
        <w:tabs>
          <w:tab w:val="left" w:pos="373"/>
        </w:tabs>
        <w:spacing w:before="1"/>
        <w:ind w:left="372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a paralisação do serviço sem justa causa e prévia comunicação à</w:t>
      </w:r>
      <w:r>
        <w:rPr>
          <w:rFonts w:asciiTheme="minorHAnsi" w:hAnsiTheme="minorHAnsi" w:cstheme="minorHAnsi"/>
          <w:spacing w:val="-23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Administração;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0"/>
          <w:numId w:val="35"/>
        </w:numPr>
        <w:tabs>
          <w:tab w:val="left" w:pos="311"/>
        </w:tabs>
        <w:ind w:right="114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a subcontratação total ou parcial do seu objeto, a associação do contratado com outrem, a cessão ou transferência, total ou parcial, bem como a fusão, cisão ou incorporação, sem a anuência prévia da</w:t>
      </w:r>
      <w:r>
        <w:rPr>
          <w:rFonts w:asciiTheme="minorHAnsi" w:hAnsiTheme="minorHAnsi" w:cstheme="minorHAnsi"/>
          <w:spacing w:val="-13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CONTRATANTE;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0"/>
          <w:numId w:val="35"/>
        </w:numPr>
        <w:tabs>
          <w:tab w:val="left" w:pos="373"/>
        </w:tabs>
        <w:ind w:right="113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o desatendimento das determinações regulares da autoridade designada para acompanhar e fiscalizar a sua execução, assim como as de seus</w:t>
      </w:r>
      <w:r>
        <w:rPr>
          <w:rFonts w:asciiTheme="minorHAnsi" w:hAnsiTheme="minorHAnsi" w:cstheme="minorHAnsi"/>
          <w:spacing w:val="-12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superiores;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0"/>
          <w:numId w:val="35"/>
        </w:numPr>
        <w:tabs>
          <w:tab w:val="left" w:pos="373"/>
        </w:tabs>
        <w:ind w:right="111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o cometimento reiterado de faltas na sua execução, anotadas na forma do § 1º, do artigo 67, da  Lei nº 8.666/93;</w:t>
      </w:r>
    </w:p>
    <w:p w:rsidR="001B59E3" w:rsidRDefault="001B59E3" w:rsidP="001B59E3">
      <w:pPr>
        <w:pStyle w:val="Corpodetexto"/>
        <w:spacing w:before="1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0"/>
          <w:numId w:val="35"/>
        </w:numPr>
        <w:tabs>
          <w:tab w:val="left" w:pos="298"/>
        </w:tabs>
        <w:ind w:left="297" w:hanging="185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a decretação de falência ou a instauração de insolvência civil da</w:t>
      </w:r>
      <w:r>
        <w:rPr>
          <w:rFonts w:asciiTheme="minorHAnsi" w:hAnsiTheme="minorHAnsi" w:cstheme="minorHAnsi"/>
          <w:spacing w:val="-26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CONTRATADA;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0"/>
          <w:numId w:val="35"/>
        </w:numPr>
        <w:tabs>
          <w:tab w:val="left" w:pos="298"/>
        </w:tabs>
        <w:ind w:left="297" w:hanging="185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a dissolução da sociedade da</w:t>
      </w:r>
      <w:r>
        <w:rPr>
          <w:rFonts w:asciiTheme="minorHAnsi" w:hAnsiTheme="minorHAnsi" w:cstheme="minorHAnsi"/>
          <w:spacing w:val="-13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CONTRATADA;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0"/>
          <w:numId w:val="35"/>
        </w:numPr>
        <w:tabs>
          <w:tab w:val="left" w:pos="394"/>
        </w:tabs>
        <w:ind w:right="110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a CONTRATADA perder as condições econômicas, técnicas ou operacionais para manter o serviço;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0"/>
          <w:numId w:val="35"/>
        </w:numPr>
        <w:tabs>
          <w:tab w:val="left" w:pos="298"/>
        </w:tabs>
        <w:ind w:right="118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a alteração social ou a modificação da finalidade ou da estrutura da empresa, que prejudique a execução do</w:t>
      </w:r>
      <w:r>
        <w:rPr>
          <w:rFonts w:asciiTheme="minorHAnsi" w:hAnsiTheme="minorHAnsi" w:cstheme="minorHAnsi"/>
          <w:spacing w:val="-5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Contrato;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numPr>
          <w:ilvl w:val="0"/>
          <w:numId w:val="35"/>
        </w:numPr>
        <w:tabs>
          <w:tab w:val="left" w:pos="582"/>
        </w:tabs>
        <w:ind w:right="114" w:firstLine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razões de interesse público, de alta relevância e amplo conhecimento, justificadas e determinadas pela máxima autoridade da esfera administrativa a que está subordinado o contratante e exaradas no processo administrativo a que se refere o</w:t>
      </w:r>
      <w:r>
        <w:rPr>
          <w:rFonts w:asciiTheme="minorHAnsi" w:hAnsiTheme="minorHAnsi" w:cstheme="minorHAnsi"/>
          <w:spacing w:val="-26"/>
          <w:lang w:val="pt-BR"/>
        </w:rPr>
        <w:t xml:space="preserve"> </w:t>
      </w:r>
      <w:r>
        <w:rPr>
          <w:rFonts w:asciiTheme="minorHAnsi" w:hAnsiTheme="minorHAnsi" w:cstheme="minorHAnsi"/>
          <w:lang w:val="pt-BR"/>
        </w:rPr>
        <w:t>Contrato;</w:t>
      </w:r>
    </w:p>
    <w:p w:rsidR="001B59E3" w:rsidRDefault="001B59E3" w:rsidP="001B59E3">
      <w:pPr>
        <w:pStyle w:val="Corpodetexto"/>
        <w:spacing w:before="1"/>
        <w:rPr>
          <w:rFonts w:asciiTheme="minorHAnsi" w:hAnsiTheme="minorHAnsi" w:cstheme="minorHAnsi"/>
          <w:b/>
        </w:rPr>
      </w:pPr>
    </w:p>
    <w:p w:rsidR="001B59E3" w:rsidRDefault="001B59E3" w:rsidP="001B59E3">
      <w:pPr>
        <w:pStyle w:val="Ttulo31"/>
        <w:spacing w:before="72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CLÁUSULA DÉCIMA SEGUNDA – DISPOSIÇÕES FINAIS</w:t>
      </w:r>
    </w:p>
    <w:p w:rsidR="001B59E3" w:rsidRDefault="001B59E3" w:rsidP="001B59E3">
      <w:pPr>
        <w:pStyle w:val="Corpodetexto"/>
        <w:spacing w:before="2"/>
        <w:rPr>
          <w:rFonts w:asciiTheme="minorHAnsi" w:hAnsiTheme="minorHAnsi" w:cstheme="minorHAnsi"/>
          <w:b/>
        </w:rPr>
      </w:pPr>
    </w:p>
    <w:p w:rsidR="001B59E3" w:rsidRDefault="001B59E3" w:rsidP="001B59E3">
      <w:pPr>
        <w:pStyle w:val="PargrafodaLista"/>
        <w:tabs>
          <w:tab w:val="left" w:pos="667"/>
        </w:tabs>
        <w:ind w:right="121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12.1. Na hipótese de suspensão, por interesse da CONTRATANTE, a CONTRATADA será reembolsada na forma do artigo 79, § 2º, da Lei Federal nº 8.666/93.</w:t>
      </w:r>
    </w:p>
    <w:p w:rsidR="001B59E3" w:rsidRDefault="001B59E3" w:rsidP="001B59E3">
      <w:pPr>
        <w:pStyle w:val="Corpodetexto"/>
        <w:spacing w:before="1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tabs>
          <w:tab w:val="left" w:pos="667"/>
        </w:tabs>
        <w:ind w:right="121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12.2. Havendo alterações que importem em modificações de cláusula contratual, será indispensável à lavratura do termo aditivo.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PargrafodaLista"/>
        <w:tabs>
          <w:tab w:val="left" w:pos="667"/>
        </w:tabs>
        <w:ind w:right="121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12.3. Aplicam-se ao presente Contrato e à sua execução as disposições da Lei n° 8.666/93.</w:t>
      </w:r>
    </w:p>
    <w:p w:rsidR="001B59E3" w:rsidRDefault="001B59E3" w:rsidP="001B59E3">
      <w:pPr>
        <w:pStyle w:val="PargrafodaLista"/>
        <w:tabs>
          <w:tab w:val="left" w:pos="667"/>
        </w:tabs>
        <w:ind w:right="121"/>
        <w:rPr>
          <w:rFonts w:asciiTheme="minorHAnsi" w:hAnsiTheme="minorHAnsi" w:cstheme="minorHAnsi"/>
          <w:lang w:val="pt-BR"/>
        </w:rPr>
      </w:pPr>
    </w:p>
    <w:p w:rsidR="001B59E3" w:rsidRDefault="001B59E3" w:rsidP="001B59E3">
      <w:pPr>
        <w:pStyle w:val="PargrafodaLista"/>
        <w:tabs>
          <w:tab w:val="left" w:pos="667"/>
        </w:tabs>
        <w:ind w:right="121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12.4. O foro para dirimir as questões oriundas da execução deste Contrato é o da Comarca de Saquarema/RJ, Estado do Rio de Janeiro.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Corpodetexto"/>
        <w:ind w:left="112" w:right="11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E, por estarem assim justas e contratadas, assinam o presente instrumento em 03 (três) vias de igual teor e forma, na presença das testemunhas, a tudo presentes, para que produza seus efeitos legais.</w:t>
      </w:r>
    </w:p>
    <w:p w:rsidR="001B59E3" w:rsidRDefault="001B59E3" w:rsidP="001B59E3">
      <w:pPr>
        <w:pStyle w:val="Corpodetexto"/>
        <w:ind w:left="112" w:right="112"/>
        <w:jc w:val="both"/>
        <w:rPr>
          <w:rFonts w:asciiTheme="minorHAnsi" w:hAnsiTheme="minorHAnsi" w:cstheme="minorHAnsi"/>
        </w:rPr>
      </w:pPr>
    </w:p>
    <w:p w:rsidR="001B59E3" w:rsidRDefault="001B59E3" w:rsidP="001B59E3">
      <w:pPr>
        <w:pStyle w:val="Corpodetexto"/>
        <w:ind w:left="112" w:right="11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Saquarema/RJ, __________ de _________ </w:t>
      </w:r>
      <w:proofErr w:type="spellStart"/>
      <w:r>
        <w:rPr>
          <w:rFonts w:asciiTheme="minorHAnsi" w:hAnsiTheme="minorHAnsi" w:cstheme="minorHAnsi"/>
        </w:rPr>
        <w:t>de</w:t>
      </w:r>
      <w:proofErr w:type="spellEnd"/>
      <w:r>
        <w:rPr>
          <w:rFonts w:asciiTheme="minorHAnsi" w:hAnsiTheme="minorHAnsi" w:cstheme="minorHAnsi"/>
        </w:rPr>
        <w:t xml:space="preserve"> 2017.</w:t>
      </w:r>
    </w:p>
    <w:p w:rsidR="001B59E3" w:rsidRDefault="001B59E3" w:rsidP="001B59E3">
      <w:pPr>
        <w:pStyle w:val="Corpodetexto"/>
        <w:ind w:left="112" w:right="112"/>
        <w:jc w:val="both"/>
        <w:rPr>
          <w:rFonts w:asciiTheme="minorHAnsi" w:hAnsiTheme="minorHAnsi" w:cstheme="minorHAnsi"/>
        </w:rPr>
      </w:pPr>
    </w:p>
    <w:p w:rsidR="001B59E3" w:rsidRDefault="001B59E3" w:rsidP="001B59E3">
      <w:pPr>
        <w:pStyle w:val="Corpodetexto"/>
        <w:ind w:left="112" w:right="112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PELA CONTRATANTE:</w:t>
      </w:r>
    </w:p>
    <w:p w:rsidR="001B59E3" w:rsidRDefault="001B59E3" w:rsidP="001B59E3">
      <w:pPr>
        <w:pStyle w:val="Corpodetexto"/>
        <w:ind w:left="112" w:right="112"/>
        <w:jc w:val="center"/>
        <w:rPr>
          <w:rFonts w:asciiTheme="minorHAnsi" w:hAnsiTheme="minorHAnsi" w:cstheme="minorHAnsi"/>
        </w:rPr>
      </w:pPr>
    </w:p>
    <w:p w:rsidR="001B59E3" w:rsidRDefault="001B59E3" w:rsidP="001B59E3">
      <w:pPr>
        <w:pStyle w:val="Corpodetexto"/>
        <w:spacing w:before="72"/>
        <w:ind w:left="112" w:right="138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PELA CONTRATADA:</w:t>
      </w:r>
    </w:p>
    <w:p w:rsidR="001B59E3" w:rsidRDefault="001B59E3" w:rsidP="001B59E3">
      <w:pPr>
        <w:pStyle w:val="Corpodetexto"/>
        <w:spacing w:before="72"/>
        <w:ind w:right="278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Testemunhas:</w:t>
      </w:r>
    </w:p>
    <w:p w:rsidR="001B59E3" w:rsidRDefault="001B59E3" w:rsidP="001B59E3">
      <w:pPr>
        <w:pStyle w:val="Corpodetexto"/>
        <w:spacing w:before="72"/>
        <w:ind w:right="2781"/>
        <w:rPr>
          <w:rFonts w:asciiTheme="minorHAnsi" w:hAnsiTheme="minorHAnsi" w:cstheme="minorHAnsi"/>
        </w:rPr>
      </w:pPr>
    </w:p>
    <w:p w:rsidR="001B59E3" w:rsidRDefault="001B59E3" w:rsidP="001B59E3">
      <w:pPr>
        <w:pStyle w:val="Corpodetexto"/>
        <w:spacing w:line="228" w:lineRule="exact"/>
        <w:ind w:left="112" w:right="278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CPF:</w:t>
      </w:r>
    </w:p>
    <w:p w:rsidR="001B59E3" w:rsidRDefault="001B59E3" w:rsidP="001B59E3">
      <w:pPr>
        <w:pStyle w:val="Corpodetexto"/>
        <w:rPr>
          <w:rFonts w:asciiTheme="minorHAnsi" w:hAnsiTheme="minorHAnsi" w:cstheme="minorHAnsi"/>
        </w:rPr>
      </w:pPr>
    </w:p>
    <w:p w:rsidR="001B59E3" w:rsidRDefault="001B59E3" w:rsidP="001B59E3">
      <w:pPr>
        <w:pStyle w:val="Corpodetexto"/>
        <w:spacing w:line="228" w:lineRule="exact"/>
        <w:ind w:left="112" w:right="278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CPF:</w:t>
      </w:r>
    </w:p>
    <w:p w:rsidR="001B59E3" w:rsidRDefault="001B59E3" w:rsidP="001B59E3">
      <w:pPr>
        <w:ind w:right="2782"/>
        <w:rPr>
          <w:rFonts w:asciiTheme="minorHAnsi" w:hAnsiTheme="minorHAnsi" w:cstheme="minorHAnsi"/>
          <w:b/>
        </w:rPr>
      </w:pPr>
    </w:p>
    <w:p w:rsidR="00115439" w:rsidRPr="00FA6E51" w:rsidRDefault="00115439" w:rsidP="00FA6E51"/>
    <w:sectPr w:rsidR="00115439" w:rsidRPr="00FA6E51" w:rsidSect="002503B3">
      <w:headerReference w:type="default" r:id="rId8"/>
      <w:footerReference w:type="default" r:id="rId9"/>
      <w:pgSz w:w="11906" w:h="16838"/>
      <w:pgMar w:top="720" w:right="1558" w:bottom="227" w:left="156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AFD" w:rsidRDefault="00C02AFD" w:rsidP="00636DFF">
      <w:pPr>
        <w:spacing w:after="0" w:line="240" w:lineRule="auto"/>
      </w:pPr>
      <w:r>
        <w:separator/>
      </w:r>
    </w:p>
  </w:endnote>
  <w:endnote w:type="continuationSeparator" w:id="0">
    <w:p w:rsidR="00C02AFD" w:rsidRDefault="00C02AFD" w:rsidP="0063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9A5" w:rsidRDefault="00D239A5" w:rsidP="00512CC4">
    <w:pPr>
      <w:pStyle w:val="SemEspaament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7E3FEF2B" wp14:editId="75C73157">
          <wp:simplePos x="0" y="0"/>
          <wp:positionH relativeFrom="column">
            <wp:posOffset>-695960</wp:posOffset>
          </wp:positionH>
          <wp:positionV relativeFrom="paragraph">
            <wp:posOffset>-642620</wp:posOffset>
          </wp:positionV>
          <wp:extent cx="6981825" cy="704215"/>
          <wp:effectExtent l="0" t="0" r="9525" b="635"/>
          <wp:wrapThrough wrapText="bothSides">
            <wp:wrapPolygon edited="0">
              <wp:start x="0" y="0"/>
              <wp:lineTo x="0" y="21035"/>
              <wp:lineTo x="21571" y="21035"/>
              <wp:lineTo x="21571" y="0"/>
              <wp:lineTo x="0" y="0"/>
            </wp:wrapPolygon>
          </wp:wrapThrough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 (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1825" cy="704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AFD" w:rsidRDefault="00C02AFD" w:rsidP="00636DFF">
      <w:pPr>
        <w:spacing w:after="0" w:line="240" w:lineRule="auto"/>
      </w:pPr>
      <w:r>
        <w:separator/>
      </w:r>
    </w:p>
  </w:footnote>
  <w:footnote w:type="continuationSeparator" w:id="0">
    <w:p w:rsidR="00C02AFD" w:rsidRDefault="00C02AFD" w:rsidP="00636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9A5" w:rsidRDefault="00D239A5"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18A503C5" wp14:editId="0D8E543E">
          <wp:simplePos x="0" y="0"/>
          <wp:positionH relativeFrom="column">
            <wp:posOffset>-695325</wp:posOffset>
          </wp:positionH>
          <wp:positionV relativeFrom="paragraph">
            <wp:posOffset>8255</wp:posOffset>
          </wp:positionV>
          <wp:extent cx="6981825" cy="1095375"/>
          <wp:effectExtent l="0" t="0" r="9525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1825" cy="1095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5639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5639"/>
    </w:tblGrid>
    <w:tr w:rsidR="00D239A5" w:rsidRPr="007C6942" w:rsidTr="004A3CEF">
      <w:trPr>
        <w:trHeight w:val="204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D239A5" w:rsidRPr="002503B3" w:rsidRDefault="00D239A5" w:rsidP="002503B3">
          <w:pPr>
            <w:spacing w:before="100" w:beforeAutospacing="1" w:after="100" w:afterAutospacing="1" w:line="240" w:lineRule="auto"/>
            <w:rPr>
              <w:sz w:val="28"/>
              <w:szCs w:val="28"/>
              <w:lang w:eastAsia="pt-BR"/>
            </w:rPr>
          </w:pPr>
          <w:r w:rsidRPr="002503B3">
            <w:rPr>
              <w:color w:val="000000"/>
              <w:sz w:val="28"/>
              <w:szCs w:val="28"/>
              <w:lang w:eastAsia="pt-BR"/>
            </w:rPr>
            <w:t>ESTADO DO RIO DE JANEIRO</w:t>
          </w:r>
        </w:p>
      </w:tc>
    </w:tr>
    <w:tr w:rsidR="00D239A5" w:rsidRPr="007C6942" w:rsidTr="004A3CEF">
      <w:trPr>
        <w:trHeight w:val="281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D239A5" w:rsidRPr="002503B3" w:rsidRDefault="00D239A5" w:rsidP="002503B3">
          <w:pPr>
            <w:spacing w:before="100" w:beforeAutospacing="1" w:after="100" w:afterAutospacing="1" w:line="240" w:lineRule="auto"/>
            <w:rPr>
              <w:sz w:val="28"/>
              <w:szCs w:val="28"/>
              <w:lang w:eastAsia="pt-BR"/>
            </w:rPr>
          </w:pPr>
          <w:r w:rsidRPr="002503B3">
            <w:rPr>
              <w:b/>
              <w:bCs/>
              <w:color w:val="000000"/>
              <w:sz w:val="28"/>
              <w:szCs w:val="28"/>
              <w:lang w:eastAsia="pt-BR"/>
            </w:rPr>
            <w:t>Prefeitura Municipal de Saquarema</w:t>
          </w:r>
        </w:p>
      </w:tc>
    </w:tr>
    <w:tr w:rsidR="00D239A5" w:rsidRPr="007C6942" w:rsidTr="004A3CEF">
      <w:trPr>
        <w:trHeight w:val="80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D239A5" w:rsidRPr="002503B3" w:rsidRDefault="008A67EC" w:rsidP="002503B3">
          <w:pPr>
            <w:spacing w:before="100" w:beforeAutospacing="1" w:after="100" w:afterAutospacing="1" w:line="240" w:lineRule="auto"/>
            <w:rPr>
              <w:sz w:val="28"/>
              <w:szCs w:val="28"/>
              <w:lang w:eastAsia="pt-BR"/>
            </w:rPr>
          </w:pPr>
          <w:r>
            <w:rPr>
              <w:color w:val="000000"/>
              <w:sz w:val="28"/>
              <w:szCs w:val="28"/>
              <w:lang w:eastAsia="pt-BR"/>
            </w:rPr>
            <w:t>DEPARTAMENTO DE LICITAÇÕES E CONTRATOS</w:t>
          </w:r>
        </w:p>
      </w:tc>
    </w:tr>
  </w:tbl>
  <w:p w:rsidR="00D239A5" w:rsidRDefault="00D239A5">
    <w:pPr>
      <w:pStyle w:val="Cabealho"/>
    </w:pPr>
  </w:p>
  <w:p w:rsidR="00D239A5" w:rsidRDefault="00D239A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B3FCA"/>
    <w:multiLevelType w:val="hybridMultilevel"/>
    <w:tmpl w:val="B65A5240"/>
    <w:lvl w:ilvl="0" w:tplc="CF0EEB14">
      <w:start w:val="1"/>
      <w:numFmt w:val="lowerLetter"/>
      <w:lvlText w:val="%1)"/>
      <w:lvlJc w:val="left"/>
      <w:pPr>
        <w:ind w:left="473" w:hanging="36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F6AE28D0">
      <w:numFmt w:val="bullet"/>
      <w:lvlText w:val="•"/>
      <w:lvlJc w:val="left"/>
      <w:pPr>
        <w:ind w:left="1418" w:hanging="361"/>
      </w:pPr>
      <w:rPr>
        <w:rFonts w:hint="default"/>
      </w:rPr>
    </w:lvl>
    <w:lvl w:ilvl="2" w:tplc="2EB8C8B0">
      <w:numFmt w:val="bullet"/>
      <w:lvlText w:val="•"/>
      <w:lvlJc w:val="left"/>
      <w:pPr>
        <w:ind w:left="2357" w:hanging="361"/>
      </w:pPr>
      <w:rPr>
        <w:rFonts w:hint="default"/>
      </w:rPr>
    </w:lvl>
    <w:lvl w:ilvl="3" w:tplc="A802BF50">
      <w:numFmt w:val="bullet"/>
      <w:lvlText w:val="•"/>
      <w:lvlJc w:val="left"/>
      <w:pPr>
        <w:ind w:left="3295" w:hanging="361"/>
      </w:pPr>
      <w:rPr>
        <w:rFonts w:hint="default"/>
      </w:rPr>
    </w:lvl>
    <w:lvl w:ilvl="4" w:tplc="F87C32E4">
      <w:numFmt w:val="bullet"/>
      <w:lvlText w:val="•"/>
      <w:lvlJc w:val="left"/>
      <w:pPr>
        <w:ind w:left="4234" w:hanging="361"/>
      </w:pPr>
      <w:rPr>
        <w:rFonts w:hint="default"/>
      </w:rPr>
    </w:lvl>
    <w:lvl w:ilvl="5" w:tplc="E4866AA2">
      <w:numFmt w:val="bullet"/>
      <w:lvlText w:val="•"/>
      <w:lvlJc w:val="left"/>
      <w:pPr>
        <w:ind w:left="5173" w:hanging="361"/>
      </w:pPr>
      <w:rPr>
        <w:rFonts w:hint="default"/>
      </w:rPr>
    </w:lvl>
    <w:lvl w:ilvl="6" w:tplc="340E74CE">
      <w:numFmt w:val="bullet"/>
      <w:lvlText w:val="•"/>
      <w:lvlJc w:val="left"/>
      <w:pPr>
        <w:ind w:left="6111" w:hanging="361"/>
      </w:pPr>
      <w:rPr>
        <w:rFonts w:hint="default"/>
      </w:rPr>
    </w:lvl>
    <w:lvl w:ilvl="7" w:tplc="62DE4760">
      <w:numFmt w:val="bullet"/>
      <w:lvlText w:val="•"/>
      <w:lvlJc w:val="left"/>
      <w:pPr>
        <w:ind w:left="7050" w:hanging="361"/>
      </w:pPr>
      <w:rPr>
        <w:rFonts w:hint="default"/>
      </w:rPr>
    </w:lvl>
    <w:lvl w:ilvl="8" w:tplc="A1E435CC">
      <w:numFmt w:val="bullet"/>
      <w:lvlText w:val="•"/>
      <w:lvlJc w:val="left"/>
      <w:pPr>
        <w:ind w:left="7989" w:hanging="361"/>
      </w:pPr>
      <w:rPr>
        <w:rFonts w:hint="default"/>
      </w:rPr>
    </w:lvl>
  </w:abstractNum>
  <w:abstractNum w:abstractNumId="1">
    <w:nsid w:val="1BA40BE4"/>
    <w:multiLevelType w:val="multilevel"/>
    <w:tmpl w:val="57B4F724"/>
    <w:lvl w:ilvl="0">
      <w:start w:val="9"/>
      <w:numFmt w:val="decimal"/>
      <w:lvlText w:val="%1"/>
      <w:lvlJc w:val="left"/>
      <w:pPr>
        <w:ind w:left="542" w:hanging="431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2" w:hanging="431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12" w:hanging="614"/>
      </w:pPr>
      <w:rPr>
        <w:rFonts w:ascii="Arial" w:eastAsia="Arial" w:hAnsi="Arial" w:cs="Arial" w:hint="default"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612" w:hanging="614"/>
      </w:pPr>
      <w:rPr>
        <w:rFonts w:hint="default"/>
      </w:rPr>
    </w:lvl>
    <w:lvl w:ilvl="4">
      <w:numFmt w:val="bullet"/>
      <w:lvlText w:val="•"/>
      <w:lvlJc w:val="left"/>
      <w:pPr>
        <w:ind w:left="3648" w:hanging="614"/>
      </w:pPr>
      <w:rPr>
        <w:rFonts w:hint="default"/>
      </w:rPr>
    </w:lvl>
    <w:lvl w:ilvl="5">
      <w:numFmt w:val="bullet"/>
      <w:lvlText w:val="•"/>
      <w:lvlJc w:val="left"/>
      <w:pPr>
        <w:ind w:left="4685" w:hanging="614"/>
      </w:pPr>
      <w:rPr>
        <w:rFonts w:hint="default"/>
      </w:rPr>
    </w:lvl>
    <w:lvl w:ilvl="6">
      <w:numFmt w:val="bullet"/>
      <w:lvlText w:val="•"/>
      <w:lvlJc w:val="left"/>
      <w:pPr>
        <w:ind w:left="5721" w:hanging="614"/>
      </w:pPr>
      <w:rPr>
        <w:rFonts w:hint="default"/>
      </w:rPr>
    </w:lvl>
    <w:lvl w:ilvl="7">
      <w:numFmt w:val="bullet"/>
      <w:lvlText w:val="•"/>
      <w:lvlJc w:val="left"/>
      <w:pPr>
        <w:ind w:left="6757" w:hanging="614"/>
      </w:pPr>
      <w:rPr>
        <w:rFonts w:hint="default"/>
      </w:rPr>
    </w:lvl>
    <w:lvl w:ilvl="8">
      <w:numFmt w:val="bullet"/>
      <w:lvlText w:val="•"/>
      <w:lvlJc w:val="left"/>
      <w:pPr>
        <w:ind w:left="7793" w:hanging="614"/>
      </w:pPr>
      <w:rPr>
        <w:rFonts w:hint="default"/>
      </w:rPr>
    </w:lvl>
  </w:abstractNum>
  <w:abstractNum w:abstractNumId="2">
    <w:nsid w:val="1C841E12"/>
    <w:multiLevelType w:val="multilevel"/>
    <w:tmpl w:val="AD8C405E"/>
    <w:lvl w:ilvl="0">
      <w:start w:val="9"/>
      <w:numFmt w:val="decimal"/>
      <w:lvlText w:val="%1"/>
      <w:lvlJc w:val="left"/>
      <w:pPr>
        <w:ind w:left="542" w:hanging="431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2" w:hanging="431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12" w:hanging="638"/>
      </w:pPr>
      <w:rPr>
        <w:rFonts w:ascii="Arial" w:eastAsia="Arial" w:hAnsi="Arial" w:cs="Arial" w:hint="default"/>
        <w:spacing w:val="-3"/>
        <w:w w:val="1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909" w:hanging="797"/>
      </w:pPr>
      <w:rPr>
        <w:rFonts w:ascii="Arial" w:eastAsia="Arial" w:hAnsi="Arial" w:cs="Arial" w:hint="default"/>
        <w:spacing w:val="-3"/>
        <w:w w:val="100"/>
        <w:sz w:val="22"/>
        <w:szCs w:val="22"/>
      </w:rPr>
    </w:lvl>
    <w:lvl w:ilvl="4">
      <w:numFmt w:val="bullet"/>
      <w:lvlText w:val="•"/>
      <w:lvlJc w:val="left"/>
      <w:pPr>
        <w:ind w:left="3141" w:hanging="797"/>
      </w:pPr>
      <w:rPr>
        <w:rFonts w:hint="default"/>
      </w:rPr>
    </w:lvl>
    <w:lvl w:ilvl="5">
      <w:numFmt w:val="bullet"/>
      <w:lvlText w:val="•"/>
      <w:lvlJc w:val="left"/>
      <w:pPr>
        <w:ind w:left="4262" w:hanging="797"/>
      </w:pPr>
      <w:rPr>
        <w:rFonts w:hint="default"/>
      </w:rPr>
    </w:lvl>
    <w:lvl w:ilvl="6">
      <w:numFmt w:val="bullet"/>
      <w:lvlText w:val="•"/>
      <w:lvlJc w:val="left"/>
      <w:pPr>
        <w:ind w:left="5383" w:hanging="797"/>
      </w:pPr>
      <w:rPr>
        <w:rFonts w:hint="default"/>
      </w:rPr>
    </w:lvl>
    <w:lvl w:ilvl="7">
      <w:numFmt w:val="bullet"/>
      <w:lvlText w:val="•"/>
      <w:lvlJc w:val="left"/>
      <w:pPr>
        <w:ind w:left="6504" w:hanging="797"/>
      </w:pPr>
      <w:rPr>
        <w:rFonts w:hint="default"/>
      </w:rPr>
    </w:lvl>
    <w:lvl w:ilvl="8">
      <w:numFmt w:val="bullet"/>
      <w:lvlText w:val="•"/>
      <w:lvlJc w:val="left"/>
      <w:pPr>
        <w:ind w:left="7624" w:hanging="797"/>
      </w:pPr>
      <w:rPr>
        <w:rFonts w:hint="default"/>
      </w:rPr>
    </w:lvl>
  </w:abstractNum>
  <w:abstractNum w:abstractNumId="3">
    <w:nsid w:val="206B61B1"/>
    <w:multiLevelType w:val="multilevel"/>
    <w:tmpl w:val="CC32241C"/>
    <w:lvl w:ilvl="0">
      <w:start w:val="3"/>
      <w:numFmt w:val="decimal"/>
      <w:lvlText w:val="%1"/>
      <w:lvlJc w:val="left"/>
      <w:pPr>
        <w:ind w:left="112" w:hanging="4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34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12" w:hanging="677"/>
      </w:pPr>
      <w:rPr>
        <w:rFonts w:ascii="Arial" w:eastAsia="Arial" w:hAnsi="Arial" w:cs="Arial" w:hint="default"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3097" w:hanging="677"/>
      </w:pPr>
      <w:rPr>
        <w:rFonts w:hint="default"/>
      </w:rPr>
    </w:lvl>
    <w:lvl w:ilvl="4">
      <w:numFmt w:val="bullet"/>
      <w:lvlText w:val="•"/>
      <w:lvlJc w:val="left"/>
      <w:pPr>
        <w:ind w:left="4090" w:hanging="677"/>
      </w:pPr>
      <w:rPr>
        <w:rFonts w:hint="default"/>
      </w:rPr>
    </w:lvl>
    <w:lvl w:ilvl="5">
      <w:numFmt w:val="bullet"/>
      <w:lvlText w:val="•"/>
      <w:lvlJc w:val="left"/>
      <w:pPr>
        <w:ind w:left="5083" w:hanging="677"/>
      </w:pPr>
      <w:rPr>
        <w:rFonts w:hint="default"/>
      </w:rPr>
    </w:lvl>
    <w:lvl w:ilvl="6">
      <w:numFmt w:val="bullet"/>
      <w:lvlText w:val="•"/>
      <w:lvlJc w:val="left"/>
      <w:pPr>
        <w:ind w:left="6075" w:hanging="677"/>
      </w:pPr>
      <w:rPr>
        <w:rFonts w:hint="default"/>
      </w:rPr>
    </w:lvl>
    <w:lvl w:ilvl="7">
      <w:numFmt w:val="bullet"/>
      <w:lvlText w:val="•"/>
      <w:lvlJc w:val="left"/>
      <w:pPr>
        <w:ind w:left="7068" w:hanging="677"/>
      </w:pPr>
      <w:rPr>
        <w:rFonts w:hint="default"/>
      </w:rPr>
    </w:lvl>
    <w:lvl w:ilvl="8">
      <w:numFmt w:val="bullet"/>
      <w:lvlText w:val="•"/>
      <w:lvlJc w:val="left"/>
      <w:pPr>
        <w:ind w:left="8061" w:hanging="677"/>
      </w:pPr>
      <w:rPr>
        <w:rFonts w:hint="default"/>
      </w:rPr>
    </w:lvl>
  </w:abstractNum>
  <w:abstractNum w:abstractNumId="4">
    <w:nsid w:val="27CB503C"/>
    <w:multiLevelType w:val="multilevel"/>
    <w:tmpl w:val="D72ADDE8"/>
    <w:lvl w:ilvl="0">
      <w:start w:val="9"/>
      <w:numFmt w:val="decimal"/>
      <w:lvlText w:val="%1"/>
      <w:lvlJc w:val="left"/>
      <w:pPr>
        <w:ind w:left="112" w:hanging="482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2" w:hanging="482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069" w:hanging="482"/>
      </w:pPr>
      <w:rPr>
        <w:rFonts w:hint="default"/>
      </w:rPr>
    </w:lvl>
    <w:lvl w:ilvl="3">
      <w:numFmt w:val="bullet"/>
      <w:lvlText w:val="•"/>
      <w:lvlJc w:val="left"/>
      <w:pPr>
        <w:ind w:left="3043" w:hanging="482"/>
      </w:pPr>
      <w:rPr>
        <w:rFonts w:hint="default"/>
      </w:rPr>
    </w:lvl>
    <w:lvl w:ilvl="4">
      <w:numFmt w:val="bullet"/>
      <w:lvlText w:val="•"/>
      <w:lvlJc w:val="left"/>
      <w:pPr>
        <w:ind w:left="4018" w:hanging="482"/>
      </w:pPr>
      <w:rPr>
        <w:rFonts w:hint="default"/>
      </w:rPr>
    </w:lvl>
    <w:lvl w:ilvl="5">
      <w:numFmt w:val="bullet"/>
      <w:lvlText w:val="•"/>
      <w:lvlJc w:val="left"/>
      <w:pPr>
        <w:ind w:left="4993" w:hanging="482"/>
      </w:pPr>
      <w:rPr>
        <w:rFonts w:hint="default"/>
      </w:rPr>
    </w:lvl>
    <w:lvl w:ilvl="6">
      <w:numFmt w:val="bullet"/>
      <w:lvlText w:val="•"/>
      <w:lvlJc w:val="left"/>
      <w:pPr>
        <w:ind w:left="5967" w:hanging="482"/>
      </w:pPr>
      <w:rPr>
        <w:rFonts w:hint="default"/>
      </w:rPr>
    </w:lvl>
    <w:lvl w:ilvl="7">
      <w:numFmt w:val="bullet"/>
      <w:lvlText w:val="•"/>
      <w:lvlJc w:val="left"/>
      <w:pPr>
        <w:ind w:left="6942" w:hanging="482"/>
      </w:pPr>
      <w:rPr>
        <w:rFonts w:hint="default"/>
      </w:rPr>
    </w:lvl>
    <w:lvl w:ilvl="8">
      <w:numFmt w:val="bullet"/>
      <w:lvlText w:val="•"/>
      <w:lvlJc w:val="left"/>
      <w:pPr>
        <w:ind w:left="7917" w:hanging="482"/>
      </w:pPr>
      <w:rPr>
        <w:rFonts w:hint="default"/>
      </w:rPr>
    </w:lvl>
  </w:abstractNum>
  <w:abstractNum w:abstractNumId="5">
    <w:nsid w:val="287D0247"/>
    <w:multiLevelType w:val="multilevel"/>
    <w:tmpl w:val="269ECFE2"/>
    <w:lvl w:ilvl="0">
      <w:start w:val="9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22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96" w:hanging="2160"/>
      </w:pPr>
      <w:rPr>
        <w:rFonts w:hint="default"/>
      </w:rPr>
    </w:lvl>
  </w:abstractNum>
  <w:abstractNum w:abstractNumId="6">
    <w:nsid w:val="29450972"/>
    <w:multiLevelType w:val="multilevel"/>
    <w:tmpl w:val="8BF47610"/>
    <w:lvl w:ilvl="0">
      <w:start w:val="6"/>
      <w:numFmt w:val="decimal"/>
      <w:lvlText w:val="%1"/>
      <w:lvlJc w:val="left"/>
      <w:pPr>
        <w:ind w:left="112" w:hanging="47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78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845" w:hanging="360"/>
      </w:pPr>
      <w:rPr>
        <w:rFonts w:hint="default"/>
      </w:rPr>
    </w:lvl>
    <w:lvl w:ilvl="4">
      <w:numFmt w:val="bullet"/>
      <w:lvlText w:val="•"/>
      <w:lvlJc w:val="left"/>
      <w:pPr>
        <w:ind w:left="3848" w:hanging="360"/>
      </w:pPr>
      <w:rPr>
        <w:rFonts w:hint="default"/>
      </w:rPr>
    </w:lvl>
    <w:lvl w:ilvl="5">
      <w:numFmt w:val="bullet"/>
      <w:lvlText w:val="•"/>
      <w:lvlJc w:val="left"/>
      <w:pPr>
        <w:ind w:left="4851" w:hanging="360"/>
      </w:pPr>
      <w:rPr>
        <w:rFonts w:hint="default"/>
      </w:rPr>
    </w:lvl>
    <w:lvl w:ilvl="6">
      <w:numFmt w:val="bullet"/>
      <w:lvlText w:val="•"/>
      <w:lvlJc w:val="left"/>
      <w:pPr>
        <w:ind w:left="5854" w:hanging="360"/>
      </w:pPr>
      <w:rPr>
        <w:rFonts w:hint="default"/>
      </w:rPr>
    </w:lvl>
    <w:lvl w:ilvl="7">
      <w:numFmt w:val="bullet"/>
      <w:lvlText w:val="•"/>
      <w:lvlJc w:val="left"/>
      <w:pPr>
        <w:ind w:left="6857" w:hanging="360"/>
      </w:pPr>
      <w:rPr>
        <w:rFonts w:hint="default"/>
      </w:rPr>
    </w:lvl>
    <w:lvl w:ilvl="8">
      <w:numFmt w:val="bullet"/>
      <w:lvlText w:val="•"/>
      <w:lvlJc w:val="left"/>
      <w:pPr>
        <w:ind w:left="7860" w:hanging="360"/>
      </w:pPr>
      <w:rPr>
        <w:rFonts w:hint="default"/>
      </w:rPr>
    </w:lvl>
  </w:abstractNum>
  <w:abstractNum w:abstractNumId="7">
    <w:nsid w:val="2F785631"/>
    <w:multiLevelType w:val="multilevel"/>
    <w:tmpl w:val="36721DC4"/>
    <w:lvl w:ilvl="0">
      <w:start w:val="5"/>
      <w:numFmt w:val="decimal"/>
      <w:lvlText w:val="%1"/>
      <w:lvlJc w:val="left"/>
      <w:pPr>
        <w:ind w:left="112" w:hanging="43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39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069" w:hanging="439"/>
      </w:pPr>
      <w:rPr>
        <w:rFonts w:hint="default"/>
      </w:rPr>
    </w:lvl>
    <w:lvl w:ilvl="3">
      <w:numFmt w:val="bullet"/>
      <w:lvlText w:val="•"/>
      <w:lvlJc w:val="left"/>
      <w:pPr>
        <w:ind w:left="3043" w:hanging="439"/>
      </w:pPr>
      <w:rPr>
        <w:rFonts w:hint="default"/>
      </w:rPr>
    </w:lvl>
    <w:lvl w:ilvl="4">
      <w:numFmt w:val="bullet"/>
      <w:lvlText w:val="•"/>
      <w:lvlJc w:val="left"/>
      <w:pPr>
        <w:ind w:left="4018" w:hanging="439"/>
      </w:pPr>
      <w:rPr>
        <w:rFonts w:hint="default"/>
      </w:rPr>
    </w:lvl>
    <w:lvl w:ilvl="5">
      <w:numFmt w:val="bullet"/>
      <w:lvlText w:val="•"/>
      <w:lvlJc w:val="left"/>
      <w:pPr>
        <w:ind w:left="4993" w:hanging="439"/>
      </w:pPr>
      <w:rPr>
        <w:rFonts w:hint="default"/>
      </w:rPr>
    </w:lvl>
    <w:lvl w:ilvl="6">
      <w:numFmt w:val="bullet"/>
      <w:lvlText w:val="•"/>
      <w:lvlJc w:val="left"/>
      <w:pPr>
        <w:ind w:left="5967" w:hanging="439"/>
      </w:pPr>
      <w:rPr>
        <w:rFonts w:hint="default"/>
      </w:rPr>
    </w:lvl>
    <w:lvl w:ilvl="7">
      <w:numFmt w:val="bullet"/>
      <w:lvlText w:val="•"/>
      <w:lvlJc w:val="left"/>
      <w:pPr>
        <w:ind w:left="6942" w:hanging="439"/>
      </w:pPr>
      <w:rPr>
        <w:rFonts w:hint="default"/>
      </w:rPr>
    </w:lvl>
    <w:lvl w:ilvl="8">
      <w:numFmt w:val="bullet"/>
      <w:lvlText w:val="•"/>
      <w:lvlJc w:val="left"/>
      <w:pPr>
        <w:ind w:left="7917" w:hanging="439"/>
      </w:pPr>
      <w:rPr>
        <w:rFonts w:hint="default"/>
      </w:rPr>
    </w:lvl>
  </w:abstractNum>
  <w:abstractNum w:abstractNumId="8">
    <w:nsid w:val="35DA2DC3"/>
    <w:multiLevelType w:val="multilevel"/>
    <w:tmpl w:val="AE101FC4"/>
    <w:lvl w:ilvl="0">
      <w:start w:val="9"/>
      <w:numFmt w:val="decimal"/>
      <w:lvlText w:val="%1"/>
      <w:lvlJc w:val="left"/>
      <w:pPr>
        <w:ind w:left="112" w:hanging="454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2" w:hanging="454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12" w:hanging="655"/>
      </w:pPr>
      <w:rPr>
        <w:rFonts w:ascii="Arial" w:eastAsia="Arial" w:hAnsi="Arial" w:cs="Arial" w:hint="default"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3043" w:hanging="655"/>
      </w:pPr>
      <w:rPr>
        <w:rFonts w:hint="default"/>
      </w:rPr>
    </w:lvl>
    <w:lvl w:ilvl="4">
      <w:numFmt w:val="bullet"/>
      <w:lvlText w:val="•"/>
      <w:lvlJc w:val="left"/>
      <w:pPr>
        <w:ind w:left="4018" w:hanging="655"/>
      </w:pPr>
      <w:rPr>
        <w:rFonts w:hint="default"/>
      </w:rPr>
    </w:lvl>
    <w:lvl w:ilvl="5">
      <w:numFmt w:val="bullet"/>
      <w:lvlText w:val="•"/>
      <w:lvlJc w:val="left"/>
      <w:pPr>
        <w:ind w:left="4993" w:hanging="655"/>
      </w:pPr>
      <w:rPr>
        <w:rFonts w:hint="default"/>
      </w:rPr>
    </w:lvl>
    <w:lvl w:ilvl="6">
      <w:numFmt w:val="bullet"/>
      <w:lvlText w:val="•"/>
      <w:lvlJc w:val="left"/>
      <w:pPr>
        <w:ind w:left="5967" w:hanging="655"/>
      </w:pPr>
      <w:rPr>
        <w:rFonts w:hint="default"/>
      </w:rPr>
    </w:lvl>
    <w:lvl w:ilvl="7">
      <w:numFmt w:val="bullet"/>
      <w:lvlText w:val="•"/>
      <w:lvlJc w:val="left"/>
      <w:pPr>
        <w:ind w:left="6942" w:hanging="655"/>
      </w:pPr>
      <w:rPr>
        <w:rFonts w:hint="default"/>
      </w:rPr>
    </w:lvl>
    <w:lvl w:ilvl="8">
      <w:numFmt w:val="bullet"/>
      <w:lvlText w:val="•"/>
      <w:lvlJc w:val="left"/>
      <w:pPr>
        <w:ind w:left="7917" w:hanging="655"/>
      </w:pPr>
      <w:rPr>
        <w:rFonts w:hint="default"/>
      </w:rPr>
    </w:lvl>
  </w:abstractNum>
  <w:abstractNum w:abstractNumId="9">
    <w:nsid w:val="3B59176A"/>
    <w:multiLevelType w:val="multilevel"/>
    <w:tmpl w:val="CA2A4B20"/>
    <w:lvl w:ilvl="0">
      <w:start w:val="1"/>
      <w:numFmt w:val="decimal"/>
      <w:lvlText w:val="%1"/>
      <w:lvlJc w:val="left"/>
      <w:pPr>
        <w:ind w:left="112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80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069" w:hanging="480"/>
      </w:pPr>
      <w:rPr>
        <w:rFonts w:hint="default"/>
      </w:rPr>
    </w:lvl>
    <w:lvl w:ilvl="3">
      <w:numFmt w:val="bullet"/>
      <w:lvlText w:val="•"/>
      <w:lvlJc w:val="left"/>
      <w:pPr>
        <w:ind w:left="3043" w:hanging="480"/>
      </w:pPr>
      <w:rPr>
        <w:rFonts w:hint="default"/>
      </w:rPr>
    </w:lvl>
    <w:lvl w:ilvl="4">
      <w:numFmt w:val="bullet"/>
      <w:lvlText w:val="•"/>
      <w:lvlJc w:val="left"/>
      <w:pPr>
        <w:ind w:left="4018" w:hanging="480"/>
      </w:pPr>
      <w:rPr>
        <w:rFonts w:hint="default"/>
      </w:rPr>
    </w:lvl>
    <w:lvl w:ilvl="5">
      <w:numFmt w:val="bullet"/>
      <w:lvlText w:val="•"/>
      <w:lvlJc w:val="left"/>
      <w:pPr>
        <w:ind w:left="4993" w:hanging="480"/>
      </w:pPr>
      <w:rPr>
        <w:rFonts w:hint="default"/>
      </w:rPr>
    </w:lvl>
    <w:lvl w:ilvl="6">
      <w:numFmt w:val="bullet"/>
      <w:lvlText w:val="•"/>
      <w:lvlJc w:val="left"/>
      <w:pPr>
        <w:ind w:left="5967" w:hanging="480"/>
      </w:pPr>
      <w:rPr>
        <w:rFonts w:hint="default"/>
      </w:rPr>
    </w:lvl>
    <w:lvl w:ilvl="7">
      <w:numFmt w:val="bullet"/>
      <w:lvlText w:val="•"/>
      <w:lvlJc w:val="left"/>
      <w:pPr>
        <w:ind w:left="6942" w:hanging="480"/>
      </w:pPr>
      <w:rPr>
        <w:rFonts w:hint="default"/>
      </w:rPr>
    </w:lvl>
    <w:lvl w:ilvl="8">
      <w:numFmt w:val="bullet"/>
      <w:lvlText w:val="•"/>
      <w:lvlJc w:val="left"/>
      <w:pPr>
        <w:ind w:left="7917" w:hanging="480"/>
      </w:pPr>
      <w:rPr>
        <w:rFonts w:hint="default"/>
      </w:rPr>
    </w:lvl>
  </w:abstractNum>
  <w:abstractNum w:abstractNumId="10">
    <w:nsid w:val="3BFB3D9F"/>
    <w:multiLevelType w:val="multilevel"/>
    <w:tmpl w:val="60ECA162"/>
    <w:lvl w:ilvl="0">
      <w:start w:val="7"/>
      <w:numFmt w:val="decimal"/>
      <w:lvlText w:val="%1"/>
      <w:lvlJc w:val="left"/>
      <w:pPr>
        <w:ind w:left="112" w:hanging="521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2" w:hanging="521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069" w:hanging="521"/>
      </w:pPr>
      <w:rPr>
        <w:rFonts w:hint="default"/>
      </w:rPr>
    </w:lvl>
    <w:lvl w:ilvl="3">
      <w:numFmt w:val="bullet"/>
      <w:lvlText w:val="•"/>
      <w:lvlJc w:val="left"/>
      <w:pPr>
        <w:ind w:left="3043" w:hanging="521"/>
      </w:pPr>
      <w:rPr>
        <w:rFonts w:hint="default"/>
      </w:rPr>
    </w:lvl>
    <w:lvl w:ilvl="4">
      <w:numFmt w:val="bullet"/>
      <w:lvlText w:val="•"/>
      <w:lvlJc w:val="left"/>
      <w:pPr>
        <w:ind w:left="4018" w:hanging="521"/>
      </w:pPr>
      <w:rPr>
        <w:rFonts w:hint="default"/>
      </w:rPr>
    </w:lvl>
    <w:lvl w:ilvl="5">
      <w:numFmt w:val="bullet"/>
      <w:lvlText w:val="•"/>
      <w:lvlJc w:val="left"/>
      <w:pPr>
        <w:ind w:left="4993" w:hanging="521"/>
      </w:pPr>
      <w:rPr>
        <w:rFonts w:hint="default"/>
      </w:rPr>
    </w:lvl>
    <w:lvl w:ilvl="6">
      <w:numFmt w:val="bullet"/>
      <w:lvlText w:val="•"/>
      <w:lvlJc w:val="left"/>
      <w:pPr>
        <w:ind w:left="5967" w:hanging="521"/>
      </w:pPr>
      <w:rPr>
        <w:rFonts w:hint="default"/>
      </w:rPr>
    </w:lvl>
    <w:lvl w:ilvl="7">
      <w:numFmt w:val="bullet"/>
      <w:lvlText w:val="•"/>
      <w:lvlJc w:val="left"/>
      <w:pPr>
        <w:ind w:left="6942" w:hanging="521"/>
      </w:pPr>
      <w:rPr>
        <w:rFonts w:hint="default"/>
      </w:rPr>
    </w:lvl>
    <w:lvl w:ilvl="8">
      <w:numFmt w:val="bullet"/>
      <w:lvlText w:val="•"/>
      <w:lvlJc w:val="left"/>
      <w:pPr>
        <w:ind w:left="7917" w:hanging="521"/>
      </w:pPr>
      <w:rPr>
        <w:rFonts w:hint="default"/>
      </w:rPr>
    </w:lvl>
  </w:abstractNum>
  <w:abstractNum w:abstractNumId="11">
    <w:nsid w:val="3DB917E8"/>
    <w:multiLevelType w:val="hybridMultilevel"/>
    <w:tmpl w:val="F8B8633E"/>
    <w:lvl w:ilvl="0" w:tplc="967A376E">
      <w:start w:val="1"/>
      <w:numFmt w:val="lowerLetter"/>
      <w:lvlText w:val="%1)"/>
      <w:lvlJc w:val="left"/>
      <w:pPr>
        <w:ind w:left="473" w:hanging="360"/>
      </w:pPr>
      <w:rPr>
        <w:rFonts w:ascii="Arial" w:eastAsia="Arial" w:hAnsi="Arial" w:cs="Arial" w:hint="default"/>
        <w:b w:val="0"/>
        <w:spacing w:val="-1"/>
        <w:w w:val="100"/>
        <w:sz w:val="22"/>
        <w:szCs w:val="22"/>
      </w:rPr>
    </w:lvl>
    <w:lvl w:ilvl="1" w:tplc="3B465A6C">
      <w:numFmt w:val="bullet"/>
      <w:lvlText w:val="•"/>
      <w:lvlJc w:val="left"/>
      <w:pPr>
        <w:ind w:left="1418" w:hanging="360"/>
      </w:pPr>
      <w:rPr>
        <w:rFonts w:hint="default"/>
      </w:rPr>
    </w:lvl>
    <w:lvl w:ilvl="2" w:tplc="47BEB3EA">
      <w:numFmt w:val="bullet"/>
      <w:lvlText w:val="•"/>
      <w:lvlJc w:val="left"/>
      <w:pPr>
        <w:ind w:left="2357" w:hanging="360"/>
      </w:pPr>
      <w:rPr>
        <w:rFonts w:hint="default"/>
      </w:rPr>
    </w:lvl>
    <w:lvl w:ilvl="3" w:tplc="CE483962">
      <w:numFmt w:val="bullet"/>
      <w:lvlText w:val="•"/>
      <w:lvlJc w:val="left"/>
      <w:pPr>
        <w:ind w:left="3295" w:hanging="360"/>
      </w:pPr>
      <w:rPr>
        <w:rFonts w:hint="default"/>
      </w:rPr>
    </w:lvl>
    <w:lvl w:ilvl="4" w:tplc="ED743D12">
      <w:numFmt w:val="bullet"/>
      <w:lvlText w:val="•"/>
      <w:lvlJc w:val="left"/>
      <w:pPr>
        <w:ind w:left="4234" w:hanging="360"/>
      </w:pPr>
      <w:rPr>
        <w:rFonts w:hint="default"/>
      </w:rPr>
    </w:lvl>
    <w:lvl w:ilvl="5" w:tplc="52D88764">
      <w:numFmt w:val="bullet"/>
      <w:lvlText w:val="•"/>
      <w:lvlJc w:val="left"/>
      <w:pPr>
        <w:ind w:left="5173" w:hanging="360"/>
      </w:pPr>
      <w:rPr>
        <w:rFonts w:hint="default"/>
      </w:rPr>
    </w:lvl>
    <w:lvl w:ilvl="6" w:tplc="A0348F7C">
      <w:numFmt w:val="bullet"/>
      <w:lvlText w:val="•"/>
      <w:lvlJc w:val="left"/>
      <w:pPr>
        <w:ind w:left="6111" w:hanging="360"/>
      </w:pPr>
      <w:rPr>
        <w:rFonts w:hint="default"/>
      </w:rPr>
    </w:lvl>
    <w:lvl w:ilvl="7" w:tplc="00C6076A">
      <w:numFmt w:val="bullet"/>
      <w:lvlText w:val="•"/>
      <w:lvlJc w:val="left"/>
      <w:pPr>
        <w:ind w:left="7050" w:hanging="360"/>
      </w:pPr>
      <w:rPr>
        <w:rFonts w:hint="default"/>
      </w:rPr>
    </w:lvl>
    <w:lvl w:ilvl="8" w:tplc="DBE6A2FC">
      <w:numFmt w:val="bullet"/>
      <w:lvlText w:val="•"/>
      <w:lvlJc w:val="left"/>
      <w:pPr>
        <w:ind w:left="7989" w:hanging="360"/>
      </w:pPr>
      <w:rPr>
        <w:rFonts w:hint="default"/>
      </w:rPr>
    </w:lvl>
  </w:abstractNum>
  <w:abstractNum w:abstractNumId="12">
    <w:nsid w:val="47693C1E"/>
    <w:multiLevelType w:val="multilevel"/>
    <w:tmpl w:val="FD04202C"/>
    <w:lvl w:ilvl="0">
      <w:start w:val="8"/>
      <w:numFmt w:val="decimal"/>
      <w:lvlText w:val="%1"/>
      <w:lvlJc w:val="left"/>
      <w:pPr>
        <w:ind w:left="112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56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069" w:hanging="456"/>
      </w:pPr>
      <w:rPr>
        <w:rFonts w:hint="default"/>
      </w:rPr>
    </w:lvl>
    <w:lvl w:ilvl="3">
      <w:numFmt w:val="bullet"/>
      <w:lvlText w:val="•"/>
      <w:lvlJc w:val="left"/>
      <w:pPr>
        <w:ind w:left="3043" w:hanging="456"/>
      </w:pPr>
      <w:rPr>
        <w:rFonts w:hint="default"/>
      </w:rPr>
    </w:lvl>
    <w:lvl w:ilvl="4">
      <w:numFmt w:val="bullet"/>
      <w:lvlText w:val="•"/>
      <w:lvlJc w:val="left"/>
      <w:pPr>
        <w:ind w:left="4018" w:hanging="456"/>
      </w:pPr>
      <w:rPr>
        <w:rFonts w:hint="default"/>
      </w:rPr>
    </w:lvl>
    <w:lvl w:ilvl="5">
      <w:numFmt w:val="bullet"/>
      <w:lvlText w:val="•"/>
      <w:lvlJc w:val="left"/>
      <w:pPr>
        <w:ind w:left="4993" w:hanging="456"/>
      </w:pPr>
      <w:rPr>
        <w:rFonts w:hint="default"/>
      </w:rPr>
    </w:lvl>
    <w:lvl w:ilvl="6">
      <w:numFmt w:val="bullet"/>
      <w:lvlText w:val="•"/>
      <w:lvlJc w:val="left"/>
      <w:pPr>
        <w:ind w:left="5967" w:hanging="456"/>
      </w:pPr>
      <w:rPr>
        <w:rFonts w:hint="default"/>
      </w:rPr>
    </w:lvl>
    <w:lvl w:ilvl="7">
      <w:numFmt w:val="bullet"/>
      <w:lvlText w:val="•"/>
      <w:lvlJc w:val="left"/>
      <w:pPr>
        <w:ind w:left="6942" w:hanging="456"/>
      </w:pPr>
      <w:rPr>
        <w:rFonts w:hint="default"/>
      </w:rPr>
    </w:lvl>
    <w:lvl w:ilvl="8">
      <w:numFmt w:val="bullet"/>
      <w:lvlText w:val="•"/>
      <w:lvlJc w:val="left"/>
      <w:pPr>
        <w:ind w:left="7917" w:hanging="456"/>
      </w:pPr>
      <w:rPr>
        <w:rFonts w:hint="default"/>
      </w:rPr>
    </w:lvl>
  </w:abstractNum>
  <w:abstractNum w:abstractNumId="13">
    <w:nsid w:val="4E861DD5"/>
    <w:multiLevelType w:val="multilevel"/>
    <w:tmpl w:val="BBBC9E8C"/>
    <w:lvl w:ilvl="0">
      <w:start w:val="9"/>
      <w:numFmt w:val="decimal"/>
      <w:lvlText w:val="%1"/>
      <w:lvlJc w:val="left"/>
      <w:pPr>
        <w:ind w:left="112" w:hanging="701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2" w:hanging="70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" w:hanging="701"/>
      </w:pPr>
      <w:rPr>
        <w:rFonts w:ascii="Arial" w:eastAsia="Arial" w:hAnsi="Arial" w:cs="Arial" w:hint="default"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3043" w:hanging="701"/>
      </w:pPr>
      <w:rPr>
        <w:rFonts w:hint="default"/>
      </w:rPr>
    </w:lvl>
    <w:lvl w:ilvl="4">
      <w:numFmt w:val="bullet"/>
      <w:lvlText w:val="•"/>
      <w:lvlJc w:val="left"/>
      <w:pPr>
        <w:ind w:left="4018" w:hanging="701"/>
      </w:pPr>
      <w:rPr>
        <w:rFonts w:hint="default"/>
      </w:rPr>
    </w:lvl>
    <w:lvl w:ilvl="5">
      <w:numFmt w:val="bullet"/>
      <w:lvlText w:val="•"/>
      <w:lvlJc w:val="left"/>
      <w:pPr>
        <w:ind w:left="4993" w:hanging="701"/>
      </w:pPr>
      <w:rPr>
        <w:rFonts w:hint="default"/>
      </w:rPr>
    </w:lvl>
    <w:lvl w:ilvl="6">
      <w:numFmt w:val="bullet"/>
      <w:lvlText w:val="•"/>
      <w:lvlJc w:val="left"/>
      <w:pPr>
        <w:ind w:left="5967" w:hanging="701"/>
      </w:pPr>
      <w:rPr>
        <w:rFonts w:hint="default"/>
      </w:rPr>
    </w:lvl>
    <w:lvl w:ilvl="7">
      <w:numFmt w:val="bullet"/>
      <w:lvlText w:val="•"/>
      <w:lvlJc w:val="left"/>
      <w:pPr>
        <w:ind w:left="6942" w:hanging="701"/>
      </w:pPr>
      <w:rPr>
        <w:rFonts w:hint="default"/>
      </w:rPr>
    </w:lvl>
    <w:lvl w:ilvl="8">
      <w:numFmt w:val="bullet"/>
      <w:lvlText w:val="•"/>
      <w:lvlJc w:val="left"/>
      <w:pPr>
        <w:ind w:left="7917" w:hanging="701"/>
      </w:pPr>
      <w:rPr>
        <w:rFonts w:hint="default"/>
      </w:rPr>
    </w:lvl>
  </w:abstractNum>
  <w:abstractNum w:abstractNumId="14">
    <w:nsid w:val="4F263909"/>
    <w:multiLevelType w:val="multilevel"/>
    <w:tmpl w:val="9AA419F8"/>
    <w:lvl w:ilvl="0">
      <w:start w:val="16"/>
      <w:numFmt w:val="decimal"/>
      <w:lvlText w:val="%1"/>
      <w:lvlJc w:val="left"/>
      <w:pPr>
        <w:ind w:left="112" w:hanging="593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2" w:hanging="593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069" w:hanging="593"/>
      </w:pPr>
      <w:rPr>
        <w:rFonts w:hint="default"/>
      </w:rPr>
    </w:lvl>
    <w:lvl w:ilvl="3">
      <w:numFmt w:val="bullet"/>
      <w:lvlText w:val="•"/>
      <w:lvlJc w:val="left"/>
      <w:pPr>
        <w:ind w:left="3043" w:hanging="593"/>
      </w:pPr>
      <w:rPr>
        <w:rFonts w:hint="default"/>
      </w:rPr>
    </w:lvl>
    <w:lvl w:ilvl="4">
      <w:numFmt w:val="bullet"/>
      <w:lvlText w:val="•"/>
      <w:lvlJc w:val="left"/>
      <w:pPr>
        <w:ind w:left="4018" w:hanging="593"/>
      </w:pPr>
      <w:rPr>
        <w:rFonts w:hint="default"/>
      </w:rPr>
    </w:lvl>
    <w:lvl w:ilvl="5">
      <w:numFmt w:val="bullet"/>
      <w:lvlText w:val="•"/>
      <w:lvlJc w:val="left"/>
      <w:pPr>
        <w:ind w:left="4993" w:hanging="593"/>
      </w:pPr>
      <w:rPr>
        <w:rFonts w:hint="default"/>
      </w:rPr>
    </w:lvl>
    <w:lvl w:ilvl="6">
      <w:numFmt w:val="bullet"/>
      <w:lvlText w:val="•"/>
      <w:lvlJc w:val="left"/>
      <w:pPr>
        <w:ind w:left="5967" w:hanging="593"/>
      </w:pPr>
      <w:rPr>
        <w:rFonts w:hint="default"/>
      </w:rPr>
    </w:lvl>
    <w:lvl w:ilvl="7">
      <w:numFmt w:val="bullet"/>
      <w:lvlText w:val="•"/>
      <w:lvlJc w:val="left"/>
      <w:pPr>
        <w:ind w:left="6942" w:hanging="593"/>
      </w:pPr>
      <w:rPr>
        <w:rFonts w:hint="default"/>
      </w:rPr>
    </w:lvl>
    <w:lvl w:ilvl="8">
      <w:numFmt w:val="bullet"/>
      <w:lvlText w:val="•"/>
      <w:lvlJc w:val="left"/>
      <w:pPr>
        <w:ind w:left="7917" w:hanging="593"/>
      </w:pPr>
      <w:rPr>
        <w:rFonts w:hint="default"/>
      </w:rPr>
    </w:lvl>
  </w:abstractNum>
  <w:abstractNum w:abstractNumId="15">
    <w:nsid w:val="5213777B"/>
    <w:multiLevelType w:val="multilevel"/>
    <w:tmpl w:val="B20622E0"/>
    <w:lvl w:ilvl="0">
      <w:start w:val="9"/>
      <w:numFmt w:val="decimal"/>
      <w:lvlText w:val="%1"/>
      <w:lvlJc w:val="left"/>
      <w:pPr>
        <w:ind w:left="542" w:hanging="431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2" w:hanging="431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12" w:hanging="614"/>
      </w:pPr>
      <w:rPr>
        <w:rFonts w:ascii="Arial" w:eastAsia="Arial" w:hAnsi="Arial" w:cs="Arial" w:hint="default"/>
        <w:spacing w:val="-3"/>
        <w:w w:val="100"/>
        <w:sz w:val="22"/>
        <w:szCs w:val="22"/>
      </w:rPr>
    </w:lvl>
    <w:lvl w:ilvl="3">
      <w:numFmt w:val="bullet"/>
      <w:lvlText w:val=""/>
      <w:lvlJc w:val="left"/>
      <w:pPr>
        <w:ind w:left="833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4">
      <w:numFmt w:val="bullet"/>
      <w:lvlText w:val=""/>
      <w:lvlJc w:val="left"/>
      <w:pPr>
        <w:ind w:left="2335" w:hanging="423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5">
      <w:numFmt w:val="bullet"/>
      <w:lvlText w:val="•"/>
      <w:lvlJc w:val="left"/>
      <w:pPr>
        <w:ind w:left="4490" w:hanging="423"/>
      </w:pPr>
      <w:rPr>
        <w:rFonts w:hint="default"/>
      </w:rPr>
    </w:lvl>
    <w:lvl w:ilvl="6">
      <w:numFmt w:val="bullet"/>
      <w:lvlText w:val="•"/>
      <w:lvlJc w:val="left"/>
      <w:pPr>
        <w:ind w:left="5565" w:hanging="423"/>
      </w:pPr>
      <w:rPr>
        <w:rFonts w:hint="default"/>
      </w:rPr>
    </w:lvl>
    <w:lvl w:ilvl="7">
      <w:numFmt w:val="bullet"/>
      <w:lvlText w:val="•"/>
      <w:lvlJc w:val="left"/>
      <w:pPr>
        <w:ind w:left="6640" w:hanging="423"/>
      </w:pPr>
      <w:rPr>
        <w:rFonts w:hint="default"/>
      </w:rPr>
    </w:lvl>
    <w:lvl w:ilvl="8">
      <w:numFmt w:val="bullet"/>
      <w:lvlText w:val="•"/>
      <w:lvlJc w:val="left"/>
      <w:pPr>
        <w:ind w:left="7716" w:hanging="423"/>
      </w:pPr>
      <w:rPr>
        <w:rFonts w:hint="default"/>
      </w:rPr>
    </w:lvl>
  </w:abstractNum>
  <w:abstractNum w:abstractNumId="16">
    <w:nsid w:val="52443489"/>
    <w:multiLevelType w:val="hybridMultilevel"/>
    <w:tmpl w:val="5FCEC1DA"/>
    <w:lvl w:ilvl="0" w:tplc="54C46BFC">
      <w:start w:val="1"/>
      <w:numFmt w:val="lowerLetter"/>
      <w:lvlText w:val="%1)"/>
      <w:lvlJc w:val="left"/>
      <w:pPr>
        <w:ind w:left="112" w:hanging="2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2082975A">
      <w:numFmt w:val="bullet"/>
      <w:lvlText w:val="•"/>
      <w:lvlJc w:val="left"/>
      <w:pPr>
        <w:ind w:left="1094" w:hanging="260"/>
      </w:pPr>
      <w:rPr>
        <w:rFonts w:hint="default"/>
      </w:rPr>
    </w:lvl>
    <w:lvl w:ilvl="2" w:tplc="07360B64">
      <w:numFmt w:val="bullet"/>
      <w:lvlText w:val="•"/>
      <w:lvlJc w:val="left"/>
      <w:pPr>
        <w:ind w:left="2069" w:hanging="260"/>
      </w:pPr>
      <w:rPr>
        <w:rFonts w:hint="default"/>
      </w:rPr>
    </w:lvl>
    <w:lvl w:ilvl="3" w:tplc="6D3E6CFC">
      <w:numFmt w:val="bullet"/>
      <w:lvlText w:val="•"/>
      <w:lvlJc w:val="left"/>
      <w:pPr>
        <w:ind w:left="3043" w:hanging="260"/>
      </w:pPr>
      <w:rPr>
        <w:rFonts w:hint="default"/>
      </w:rPr>
    </w:lvl>
    <w:lvl w:ilvl="4" w:tplc="96E0B338">
      <w:numFmt w:val="bullet"/>
      <w:lvlText w:val="•"/>
      <w:lvlJc w:val="left"/>
      <w:pPr>
        <w:ind w:left="4018" w:hanging="260"/>
      </w:pPr>
      <w:rPr>
        <w:rFonts w:hint="default"/>
      </w:rPr>
    </w:lvl>
    <w:lvl w:ilvl="5" w:tplc="1EAC24EA">
      <w:numFmt w:val="bullet"/>
      <w:lvlText w:val="•"/>
      <w:lvlJc w:val="left"/>
      <w:pPr>
        <w:ind w:left="4993" w:hanging="260"/>
      </w:pPr>
      <w:rPr>
        <w:rFonts w:hint="default"/>
      </w:rPr>
    </w:lvl>
    <w:lvl w:ilvl="6" w:tplc="792ACB9E">
      <w:numFmt w:val="bullet"/>
      <w:lvlText w:val="•"/>
      <w:lvlJc w:val="left"/>
      <w:pPr>
        <w:ind w:left="5967" w:hanging="260"/>
      </w:pPr>
      <w:rPr>
        <w:rFonts w:hint="default"/>
      </w:rPr>
    </w:lvl>
    <w:lvl w:ilvl="7" w:tplc="2BE41B92">
      <w:numFmt w:val="bullet"/>
      <w:lvlText w:val="•"/>
      <w:lvlJc w:val="left"/>
      <w:pPr>
        <w:ind w:left="6942" w:hanging="260"/>
      </w:pPr>
      <w:rPr>
        <w:rFonts w:hint="default"/>
      </w:rPr>
    </w:lvl>
    <w:lvl w:ilvl="8" w:tplc="03DC7E64">
      <w:numFmt w:val="bullet"/>
      <w:lvlText w:val="•"/>
      <w:lvlJc w:val="left"/>
      <w:pPr>
        <w:ind w:left="7917" w:hanging="260"/>
      </w:pPr>
      <w:rPr>
        <w:rFonts w:hint="default"/>
      </w:rPr>
    </w:lvl>
  </w:abstractNum>
  <w:abstractNum w:abstractNumId="17">
    <w:nsid w:val="5D7C286A"/>
    <w:multiLevelType w:val="multilevel"/>
    <w:tmpl w:val="A2E24704"/>
    <w:lvl w:ilvl="0">
      <w:start w:val="1"/>
      <w:numFmt w:val="decimal"/>
      <w:lvlText w:val="%1"/>
      <w:lvlJc w:val="left"/>
      <w:pPr>
        <w:ind w:left="112" w:hanging="47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" w:hanging="478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"/>
      <w:lvlJc w:val="left"/>
      <w:pPr>
        <w:ind w:left="786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845" w:hanging="360"/>
      </w:pPr>
      <w:rPr>
        <w:rFonts w:hint="default"/>
      </w:rPr>
    </w:lvl>
    <w:lvl w:ilvl="4">
      <w:numFmt w:val="bullet"/>
      <w:lvlText w:val="•"/>
      <w:lvlJc w:val="left"/>
      <w:pPr>
        <w:ind w:left="3848" w:hanging="360"/>
      </w:pPr>
      <w:rPr>
        <w:rFonts w:hint="default"/>
      </w:rPr>
    </w:lvl>
    <w:lvl w:ilvl="5">
      <w:numFmt w:val="bullet"/>
      <w:lvlText w:val="•"/>
      <w:lvlJc w:val="left"/>
      <w:pPr>
        <w:ind w:left="4851" w:hanging="360"/>
      </w:pPr>
      <w:rPr>
        <w:rFonts w:hint="default"/>
      </w:rPr>
    </w:lvl>
    <w:lvl w:ilvl="6">
      <w:numFmt w:val="bullet"/>
      <w:lvlText w:val="•"/>
      <w:lvlJc w:val="left"/>
      <w:pPr>
        <w:ind w:left="5854" w:hanging="360"/>
      </w:pPr>
      <w:rPr>
        <w:rFonts w:hint="default"/>
      </w:rPr>
    </w:lvl>
    <w:lvl w:ilvl="7">
      <w:numFmt w:val="bullet"/>
      <w:lvlText w:val="•"/>
      <w:lvlJc w:val="left"/>
      <w:pPr>
        <w:ind w:left="6857" w:hanging="360"/>
      </w:pPr>
      <w:rPr>
        <w:rFonts w:hint="default"/>
      </w:rPr>
    </w:lvl>
    <w:lvl w:ilvl="8">
      <w:numFmt w:val="bullet"/>
      <w:lvlText w:val="•"/>
      <w:lvlJc w:val="left"/>
      <w:pPr>
        <w:ind w:left="7860" w:hanging="360"/>
      </w:pPr>
      <w:rPr>
        <w:rFonts w:hint="default"/>
      </w:rPr>
    </w:lvl>
  </w:abstractNum>
  <w:abstractNum w:abstractNumId="18">
    <w:nsid w:val="5DBA69EB"/>
    <w:multiLevelType w:val="multilevel"/>
    <w:tmpl w:val="E43428B6"/>
    <w:lvl w:ilvl="0">
      <w:start w:val="7"/>
      <w:numFmt w:val="decimal"/>
      <w:lvlText w:val="%1"/>
      <w:lvlJc w:val="left"/>
      <w:pPr>
        <w:ind w:left="112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511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069" w:hanging="511"/>
      </w:pPr>
      <w:rPr>
        <w:rFonts w:hint="default"/>
      </w:rPr>
    </w:lvl>
    <w:lvl w:ilvl="3">
      <w:numFmt w:val="bullet"/>
      <w:lvlText w:val="•"/>
      <w:lvlJc w:val="left"/>
      <w:pPr>
        <w:ind w:left="3043" w:hanging="511"/>
      </w:pPr>
      <w:rPr>
        <w:rFonts w:hint="default"/>
      </w:rPr>
    </w:lvl>
    <w:lvl w:ilvl="4">
      <w:numFmt w:val="bullet"/>
      <w:lvlText w:val="•"/>
      <w:lvlJc w:val="left"/>
      <w:pPr>
        <w:ind w:left="4018" w:hanging="511"/>
      </w:pPr>
      <w:rPr>
        <w:rFonts w:hint="default"/>
      </w:rPr>
    </w:lvl>
    <w:lvl w:ilvl="5">
      <w:numFmt w:val="bullet"/>
      <w:lvlText w:val="•"/>
      <w:lvlJc w:val="left"/>
      <w:pPr>
        <w:ind w:left="4993" w:hanging="511"/>
      </w:pPr>
      <w:rPr>
        <w:rFonts w:hint="default"/>
      </w:rPr>
    </w:lvl>
    <w:lvl w:ilvl="6">
      <w:numFmt w:val="bullet"/>
      <w:lvlText w:val="•"/>
      <w:lvlJc w:val="left"/>
      <w:pPr>
        <w:ind w:left="5967" w:hanging="511"/>
      </w:pPr>
      <w:rPr>
        <w:rFonts w:hint="default"/>
      </w:rPr>
    </w:lvl>
    <w:lvl w:ilvl="7">
      <w:numFmt w:val="bullet"/>
      <w:lvlText w:val="•"/>
      <w:lvlJc w:val="left"/>
      <w:pPr>
        <w:ind w:left="6942" w:hanging="511"/>
      </w:pPr>
      <w:rPr>
        <w:rFonts w:hint="default"/>
      </w:rPr>
    </w:lvl>
    <w:lvl w:ilvl="8">
      <w:numFmt w:val="bullet"/>
      <w:lvlText w:val="•"/>
      <w:lvlJc w:val="left"/>
      <w:pPr>
        <w:ind w:left="7917" w:hanging="511"/>
      </w:pPr>
      <w:rPr>
        <w:rFonts w:hint="default"/>
      </w:rPr>
    </w:lvl>
  </w:abstractNum>
  <w:abstractNum w:abstractNumId="19">
    <w:nsid w:val="5DF3010D"/>
    <w:multiLevelType w:val="multilevel"/>
    <w:tmpl w:val="81B8DC34"/>
    <w:lvl w:ilvl="0">
      <w:start w:val="1"/>
      <w:numFmt w:val="decimal"/>
      <w:lvlText w:val="%1."/>
      <w:lvlJc w:val="left"/>
      <w:pPr>
        <w:ind w:left="674" w:hanging="248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112" w:hanging="434"/>
      </w:pPr>
      <w:rPr>
        <w:rFonts w:ascii="Arial" w:eastAsia="Arial" w:hAnsi="Arial" w:cs="Arial" w:hint="default"/>
        <w:b w:val="0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12" w:hanging="737"/>
      </w:pPr>
      <w:rPr>
        <w:rFonts w:hint="default"/>
        <w:spacing w:val="-3"/>
        <w:w w:val="100"/>
      </w:rPr>
    </w:lvl>
    <w:lvl w:ilvl="3">
      <w:numFmt w:val="bullet"/>
      <w:lvlText w:val="•"/>
      <w:lvlJc w:val="left"/>
      <w:pPr>
        <w:ind w:left="2472" w:hanging="737"/>
      </w:pPr>
      <w:rPr>
        <w:rFonts w:hint="default"/>
      </w:rPr>
    </w:lvl>
    <w:lvl w:ilvl="4">
      <w:numFmt w:val="bullet"/>
      <w:lvlText w:val="•"/>
      <w:lvlJc w:val="left"/>
      <w:pPr>
        <w:ind w:left="3528" w:hanging="737"/>
      </w:pPr>
      <w:rPr>
        <w:rFonts w:hint="default"/>
      </w:rPr>
    </w:lvl>
    <w:lvl w:ilvl="5">
      <w:numFmt w:val="bullet"/>
      <w:lvlText w:val="•"/>
      <w:lvlJc w:val="left"/>
      <w:pPr>
        <w:ind w:left="4585" w:hanging="737"/>
      </w:pPr>
      <w:rPr>
        <w:rFonts w:hint="default"/>
      </w:rPr>
    </w:lvl>
    <w:lvl w:ilvl="6">
      <w:numFmt w:val="bullet"/>
      <w:lvlText w:val="•"/>
      <w:lvlJc w:val="left"/>
      <w:pPr>
        <w:ind w:left="5641" w:hanging="737"/>
      </w:pPr>
      <w:rPr>
        <w:rFonts w:hint="default"/>
      </w:rPr>
    </w:lvl>
    <w:lvl w:ilvl="7">
      <w:numFmt w:val="bullet"/>
      <w:lvlText w:val="•"/>
      <w:lvlJc w:val="left"/>
      <w:pPr>
        <w:ind w:left="6697" w:hanging="737"/>
      </w:pPr>
      <w:rPr>
        <w:rFonts w:hint="default"/>
      </w:rPr>
    </w:lvl>
    <w:lvl w:ilvl="8">
      <w:numFmt w:val="bullet"/>
      <w:lvlText w:val="•"/>
      <w:lvlJc w:val="left"/>
      <w:pPr>
        <w:ind w:left="7753" w:hanging="737"/>
      </w:pPr>
      <w:rPr>
        <w:rFonts w:hint="default"/>
      </w:rPr>
    </w:lvl>
  </w:abstractNum>
  <w:abstractNum w:abstractNumId="20">
    <w:nsid w:val="6AB9036C"/>
    <w:multiLevelType w:val="multilevel"/>
    <w:tmpl w:val="F1420F02"/>
    <w:lvl w:ilvl="0">
      <w:start w:val="9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7" w:hanging="78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5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56" w:hanging="2160"/>
      </w:pPr>
      <w:rPr>
        <w:rFonts w:hint="default"/>
      </w:rPr>
    </w:lvl>
  </w:abstractNum>
  <w:abstractNum w:abstractNumId="21">
    <w:nsid w:val="704F6128"/>
    <w:multiLevelType w:val="multilevel"/>
    <w:tmpl w:val="0FE0544C"/>
    <w:lvl w:ilvl="0">
      <w:start w:val="9"/>
      <w:numFmt w:val="decimal"/>
      <w:lvlText w:val="%1"/>
      <w:lvlJc w:val="left"/>
      <w:pPr>
        <w:ind w:left="112" w:hanging="43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39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833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845" w:hanging="360"/>
      </w:pPr>
      <w:rPr>
        <w:rFonts w:hint="default"/>
      </w:rPr>
    </w:lvl>
    <w:lvl w:ilvl="4">
      <w:numFmt w:val="bullet"/>
      <w:lvlText w:val="•"/>
      <w:lvlJc w:val="left"/>
      <w:pPr>
        <w:ind w:left="3848" w:hanging="360"/>
      </w:pPr>
      <w:rPr>
        <w:rFonts w:hint="default"/>
      </w:rPr>
    </w:lvl>
    <w:lvl w:ilvl="5">
      <w:numFmt w:val="bullet"/>
      <w:lvlText w:val="•"/>
      <w:lvlJc w:val="left"/>
      <w:pPr>
        <w:ind w:left="4851" w:hanging="360"/>
      </w:pPr>
      <w:rPr>
        <w:rFonts w:hint="default"/>
      </w:rPr>
    </w:lvl>
    <w:lvl w:ilvl="6">
      <w:numFmt w:val="bullet"/>
      <w:lvlText w:val="•"/>
      <w:lvlJc w:val="left"/>
      <w:pPr>
        <w:ind w:left="5854" w:hanging="360"/>
      </w:pPr>
      <w:rPr>
        <w:rFonts w:hint="default"/>
      </w:rPr>
    </w:lvl>
    <w:lvl w:ilvl="7">
      <w:numFmt w:val="bullet"/>
      <w:lvlText w:val="•"/>
      <w:lvlJc w:val="left"/>
      <w:pPr>
        <w:ind w:left="6857" w:hanging="360"/>
      </w:pPr>
      <w:rPr>
        <w:rFonts w:hint="default"/>
      </w:rPr>
    </w:lvl>
    <w:lvl w:ilvl="8">
      <w:numFmt w:val="bullet"/>
      <w:lvlText w:val="•"/>
      <w:lvlJc w:val="left"/>
      <w:pPr>
        <w:ind w:left="7860" w:hanging="360"/>
      </w:pPr>
      <w:rPr>
        <w:rFonts w:hint="default"/>
      </w:rPr>
    </w:lvl>
  </w:abstractNum>
  <w:abstractNum w:abstractNumId="22">
    <w:nsid w:val="7A9577E6"/>
    <w:multiLevelType w:val="hybridMultilevel"/>
    <w:tmpl w:val="22C8A162"/>
    <w:lvl w:ilvl="0" w:tplc="A4DC24C8">
      <w:start w:val="1"/>
      <w:numFmt w:val="lowerLetter"/>
      <w:lvlText w:val="%1)"/>
      <w:lvlJc w:val="left"/>
      <w:pPr>
        <w:ind w:left="112" w:hanging="264"/>
      </w:pPr>
      <w:rPr>
        <w:rFonts w:ascii="Arial" w:eastAsia="Arial" w:hAnsi="Arial" w:cs="Arial" w:hint="default"/>
        <w:w w:val="100"/>
        <w:sz w:val="22"/>
        <w:szCs w:val="22"/>
      </w:rPr>
    </w:lvl>
    <w:lvl w:ilvl="1" w:tplc="7F32330C">
      <w:numFmt w:val="bullet"/>
      <w:lvlText w:val="•"/>
      <w:lvlJc w:val="left"/>
      <w:pPr>
        <w:ind w:left="1112" w:hanging="264"/>
      </w:pPr>
      <w:rPr>
        <w:rFonts w:hint="default"/>
      </w:rPr>
    </w:lvl>
    <w:lvl w:ilvl="2" w:tplc="DFA200F0">
      <w:numFmt w:val="bullet"/>
      <w:lvlText w:val="•"/>
      <w:lvlJc w:val="left"/>
      <w:pPr>
        <w:ind w:left="2105" w:hanging="264"/>
      </w:pPr>
      <w:rPr>
        <w:rFonts w:hint="default"/>
      </w:rPr>
    </w:lvl>
    <w:lvl w:ilvl="3" w:tplc="5BECF9A0">
      <w:numFmt w:val="bullet"/>
      <w:lvlText w:val="•"/>
      <w:lvlJc w:val="left"/>
      <w:pPr>
        <w:ind w:left="3097" w:hanging="264"/>
      </w:pPr>
      <w:rPr>
        <w:rFonts w:hint="default"/>
      </w:rPr>
    </w:lvl>
    <w:lvl w:ilvl="4" w:tplc="1408F682">
      <w:numFmt w:val="bullet"/>
      <w:lvlText w:val="•"/>
      <w:lvlJc w:val="left"/>
      <w:pPr>
        <w:ind w:left="4090" w:hanging="264"/>
      </w:pPr>
      <w:rPr>
        <w:rFonts w:hint="default"/>
      </w:rPr>
    </w:lvl>
    <w:lvl w:ilvl="5" w:tplc="80EC5862">
      <w:numFmt w:val="bullet"/>
      <w:lvlText w:val="•"/>
      <w:lvlJc w:val="left"/>
      <w:pPr>
        <w:ind w:left="5083" w:hanging="264"/>
      </w:pPr>
      <w:rPr>
        <w:rFonts w:hint="default"/>
      </w:rPr>
    </w:lvl>
    <w:lvl w:ilvl="6" w:tplc="1548EC68">
      <w:numFmt w:val="bullet"/>
      <w:lvlText w:val="•"/>
      <w:lvlJc w:val="left"/>
      <w:pPr>
        <w:ind w:left="6075" w:hanging="264"/>
      </w:pPr>
      <w:rPr>
        <w:rFonts w:hint="default"/>
      </w:rPr>
    </w:lvl>
    <w:lvl w:ilvl="7" w:tplc="ECE22F78">
      <w:numFmt w:val="bullet"/>
      <w:lvlText w:val="•"/>
      <w:lvlJc w:val="left"/>
      <w:pPr>
        <w:ind w:left="7068" w:hanging="264"/>
      </w:pPr>
      <w:rPr>
        <w:rFonts w:hint="default"/>
      </w:rPr>
    </w:lvl>
    <w:lvl w:ilvl="8" w:tplc="78A82D90">
      <w:numFmt w:val="bullet"/>
      <w:lvlText w:val="•"/>
      <w:lvlJc w:val="left"/>
      <w:pPr>
        <w:ind w:left="8061" w:hanging="264"/>
      </w:pPr>
      <w:rPr>
        <w:rFonts w:hint="default"/>
      </w:rPr>
    </w:lvl>
  </w:abstractNum>
  <w:num w:numId="1">
    <w:abstractNumId w:val="16"/>
  </w:num>
  <w:num w:numId="2">
    <w:abstractNumId w:val="4"/>
  </w:num>
  <w:num w:numId="3">
    <w:abstractNumId w:val="8"/>
  </w:num>
  <w:num w:numId="4">
    <w:abstractNumId w:val="13"/>
  </w:num>
  <w:num w:numId="5">
    <w:abstractNumId w:val="21"/>
  </w:num>
  <w:num w:numId="6">
    <w:abstractNumId w:val="12"/>
  </w:num>
  <w:num w:numId="7">
    <w:abstractNumId w:val="18"/>
  </w:num>
  <w:num w:numId="8">
    <w:abstractNumId w:val="6"/>
  </w:num>
  <w:num w:numId="9">
    <w:abstractNumId w:val="7"/>
  </w:num>
  <w:num w:numId="10">
    <w:abstractNumId w:val="22"/>
  </w:num>
  <w:num w:numId="11">
    <w:abstractNumId w:val="3"/>
  </w:num>
  <w:num w:numId="12">
    <w:abstractNumId w:val="9"/>
  </w:num>
  <w:num w:numId="13">
    <w:abstractNumId w:val="14"/>
  </w:num>
  <w:num w:numId="14">
    <w:abstractNumId w:val="0"/>
  </w:num>
  <w:num w:numId="15">
    <w:abstractNumId w:val="2"/>
  </w:num>
  <w:num w:numId="16">
    <w:abstractNumId w:val="15"/>
  </w:num>
  <w:num w:numId="17">
    <w:abstractNumId w:val="1"/>
  </w:num>
  <w:num w:numId="18">
    <w:abstractNumId w:val="10"/>
  </w:num>
  <w:num w:numId="19">
    <w:abstractNumId w:val="11"/>
  </w:num>
  <w:num w:numId="20">
    <w:abstractNumId w:val="17"/>
  </w:num>
  <w:num w:numId="21">
    <w:abstractNumId w:val="19"/>
  </w:num>
  <w:num w:numId="22">
    <w:abstractNumId w:val="5"/>
  </w:num>
  <w:num w:numId="23">
    <w:abstractNumId w:val="20"/>
  </w:num>
  <w:num w:numId="24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7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  <w:lvlOverride w:ilvl="0">
      <w:startOverride w:val="6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8"/>
    <w:lvlOverride w:ilvl="0">
      <w:startOverride w:val="7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2"/>
    <w:lvlOverride w:ilvl="0">
      <w:startOverride w:val="8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2">
    <w:abstractNumId w:val="13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>
    <w:abstractNumId w:val="8"/>
    <w:lvlOverride w:ilvl="0">
      <w:startOverride w:val="9"/>
    </w:lvlOverride>
    <w:lvlOverride w:ilvl="1">
      <w:startOverride w:val="6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4">
    <w:abstractNumId w:val="4"/>
    <w:lvlOverride w:ilvl="0">
      <w:startOverride w:val="9"/>
    </w:lvlOverride>
    <w:lvlOverride w:ilvl="1">
      <w:startOverride w:val="8"/>
    </w:lvlOverride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DFF"/>
    <w:rsid w:val="000359F0"/>
    <w:rsid w:val="00115439"/>
    <w:rsid w:val="00137B2C"/>
    <w:rsid w:val="00151F6D"/>
    <w:rsid w:val="001B59E3"/>
    <w:rsid w:val="001D76E4"/>
    <w:rsid w:val="002503B3"/>
    <w:rsid w:val="004970B5"/>
    <w:rsid w:val="004A3CEF"/>
    <w:rsid w:val="004E3128"/>
    <w:rsid w:val="004E3242"/>
    <w:rsid w:val="004E37AF"/>
    <w:rsid w:val="00512CC4"/>
    <w:rsid w:val="0057707D"/>
    <w:rsid w:val="005A3CFF"/>
    <w:rsid w:val="00616F37"/>
    <w:rsid w:val="00636DFF"/>
    <w:rsid w:val="00653645"/>
    <w:rsid w:val="00687407"/>
    <w:rsid w:val="006E068E"/>
    <w:rsid w:val="008A67EC"/>
    <w:rsid w:val="009C24D6"/>
    <w:rsid w:val="009C6D63"/>
    <w:rsid w:val="00A52330"/>
    <w:rsid w:val="00C02AFD"/>
    <w:rsid w:val="00D04EA2"/>
    <w:rsid w:val="00D239A5"/>
    <w:rsid w:val="00F45583"/>
    <w:rsid w:val="00FA6E51"/>
    <w:rsid w:val="00FD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29EDD7B-3897-43E6-989C-F07E012B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330"/>
    <w:rPr>
      <w:rFonts w:ascii="Calibri" w:eastAsia="Calibri" w:hAnsi="Calibri" w:cs="Times New Roman"/>
    </w:rPr>
  </w:style>
  <w:style w:type="paragraph" w:styleId="Ttulo2">
    <w:name w:val="heading 2"/>
    <w:basedOn w:val="Normal"/>
    <w:next w:val="Normal"/>
    <w:link w:val="Ttulo2Char"/>
    <w:qFormat/>
    <w:rsid w:val="002503B3"/>
    <w:pPr>
      <w:keepNext/>
      <w:tabs>
        <w:tab w:val="num" w:pos="0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51F6D"/>
    <w:pPr>
      <w:keepNext/>
      <w:keepLines/>
      <w:widowControl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636DFF"/>
  </w:style>
  <w:style w:type="paragraph" w:styleId="Rodap">
    <w:name w:val="footer"/>
    <w:basedOn w:val="Normal"/>
    <w:link w:val="RodapChar"/>
    <w:uiPriority w:val="99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636DFF"/>
  </w:style>
  <w:style w:type="paragraph" w:styleId="Textodebalo">
    <w:name w:val="Balloon Text"/>
    <w:basedOn w:val="Normal"/>
    <w:link w:val="TextodebaloChar"/>
    <w:uiPriority w:val="99"/>
    <w:semiHidden/>
    <w:unhideWhenUsed/>
    <w:rsid w:val="00636DF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DFF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523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tulo2Char">
    <w:name w:val="Título 2 Char"/>
    <w:basedOn w:val="Fontepargpadro"/>
    <w:link w:val="Ttulo2"/>
    <w:rsid w:val="002503B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Recuodecorpodetexto">
    <w:name w:val="Body Text Indent"/>
    <w:basedOn w:val="Normal"/>
    <w:link w:val="RecuodecorpodetextoChar"/>
    <w:rsid w:val="002503B3"/>
    <w:pPr>
      <w:suppressAutoHyphens/>
      <w:spacing w:after="0" w:line="360" w:lineRule="auto"/>
      <w:ind w:firstLine="851"/>
      <w:jc w:val="both"/>
    </w:pPr>
    <w:rPr>
      <w:rFonts w:ascii="Arial" w:eastAsia="Times New Roman" w:hAnsi="Arial"/>
      <w:sz w:val="24"/>
      <w:szCs w:val="24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2503B3"/>
    <w:rPr>
      <w:rFonts w:ascii="Arial" w:eastAsia="Times New Roman" w:hAnsi="Arial" w:cs="Times New Roman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151F6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51F6D"/>
    <w:rPr>
      <w:rFonts w:ascii="Calibri" w:eastAsia="Calibri" w:hAnsi="Calibri" w:cs="Times New Roman"/>
    </w:rPr>
  </w:style>
  <w:style w:type="character" w:customStyle="1" w:styleId="Ttulo3Char">
    <w:name w:val="Título 3 Char"/>
    <w:basedOn w:val="Fontepargpadro"/>
    <w:link w:val="Ttulo3"/>
    <w:uiPriority w:val="9"/>
    <w:rsid w:val="00151F6D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table" w:customStyle="1" w:styleId="TableNormal">
    <w:name w:val="Table Normal"/>
    <w:uiPriority w:val="2"/>
    <w:semiHidden/>
    <w:unhideWhenUsed/>
    <w:qFormat/>
    <w:rsid w:val="00151F6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51F6D"/>
    <w:pPr>
      <w:widowControl w:val="0"/>
      <w:spacing w:before="124" w:after="0" w:line="240" w:lineRule="auto"/>
      <w:ind w:left="2794" w:right="2781" w:firstLine="720"/>
      <w:outlineLvl w:val="1"/>
    </w:pPr>
    <w:rPr>
      <w:rFonts w:ascii="Arial Narrow" w:eastAsia="Arial Narrow" w:hAnsi="Arial Narrow" w:cs="Arial Narrow"/>
      <w:b/>
      <w:bCs/>
      <w:sz w:val="24"/>
      <w:szCs w:val="24"/>
      <w:lang w:val="en-US"/>
    </w:rPr>
  </w:style>
  <w:style w:type="paragraph" w:customStyle="1" w:styleId="Ttulo21">
    <w:name w:val="Título 21"/>
    <w:basedOn w:val="Normal"/>
    <w:uiPriority w:val="1"/>
    <w:qFormat/>
    <w:rsid w:val="00151F6D"/>
    <w:pPr>
      <w:widowControl w:val="0"/>
      <w:spacing w:after="0" w:line="240" w:lineRule="auto"/>
      <w:ind w:left="112"/>
      <w:jc w:val="both"/>
      <w:outlineLvl w:val="2"/>
    </w:pPr>
    <w:rPr>
      <w:rFonts w:ascii="Arial" w:eastAsia="Arial" w:hAnsi="Arial" w:cs="Arial"/>
      <w:sz w:val="24"/>
      <w:szCs w:val="24"/>
      <w:u w:val="single" w:color="000000"/>
      <w:lang w:val="en-US"/>
    </w:rPr>
  </w:style>
  <w:style w:type="paragraph" w:customStyle="1" w:styleId="Ttulo31">
    <w:name w:val="Título 31"/>
    <w:basedOn w:val="Normal"/>
    <w:uiPriority w:val="1"/>
    <w:qFormat/>
    <w:rsid w:val="00151F6D"/>
    <w:pPr>
      <w:widowControl w:val="0"/>
      <w:spacing w:after="0" w:line="240" w:lineRule="auto"/>
      <w:ind w:left="112"/>
      <w:jc w:val="both"/>
      <w:outlineLvl w:val="3"/>
    </w:pPr>
    <w:rPr>
      <w:rFonts w:ascii="Arial" w:eastAsia="Arial" w:hAnsi="Arial" w:cs="Arial"/>
      <w:b/>
      <w:bCs/>
      <w:lang w:val="en-US"/>
    </w:rPr>
  </w:style>
  <w:style w:type="paragraph" w:customStyle="1" w:styleId="Ttulo41">
    <w:name w:val="Título 41"/>
    <w:basedOn w:val="Normal"/>
    <w:uiPriority w:val="1"/>
    <w:qFormat/>
    <w:rsid w:val="00151F6D"/>
    <w:pPr>
      <w:widowControl w:val="0"/>
      <w:spacing w:after="0" w:line="240" w:lineRule="auto"/>
      <w:ind w:left="833" w:hanging="360"/>
      <w:outlineLvl w:val="4"/>
    </w:pPr>
    <w:rPr>
      <w:rFonts w:ascii="Arial" w:eastAsia="Arial" w:hAnsi="Arial" w:cs="Arial"/>
      <w:b/>
      <w:bCs/>
      <w:i/>
      <w:lang w:val="en-US"/>
    </w:rPr>
  </w:style>
  <w:style w:type="paragraph" w:styleId="PargrafodaLista">
    <w:name w:val="List Paragraph"/>
    <w:basedOn w:val="Normal"/>
    <w:uiPriority w:val="34"/>
    <w:qFormat/>
    <w:rsid w:val="00151F6D"/>
    <w:pPr>
      <w:widowControl w:val="0"/>
      <w:spacing w:after="0" w:line="240" w:lineRule="auto"/>
      <w:ind w:left="112"/>
      <w:jc w:val="both"/>
    </w:pPr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151F6D"/>
    <w:pPr>
      <w:widowControl w:val="0"/>
      <w:spacing w:after="0" w:line="240" w:lineRule="auto"/>
    </w:pPr>
    <w:rPr>
      <w:rFonts w:ascii="Arial Narrow" w:eastAsia="Arial Narrow" w:hAnsi="Arial Narrow" w:cs="Arial Narrow"/>
      <w:lang w:val="en-US"/>
    </w:rPr>
  </w:style>
  <w:style w:type="table" w:styleId="Tabelacomgrade">
    <w:name w:val="Table Grid"/>
    <w:basedOn w:val="Tabelanormal"/>
    <w:uiPriority w:val="39"/>
    <w:rsid w:val="0015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51F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rsid w:val="00151F6D"/>
    <w:rPr>
      <w:color w:val="0000FF"/>
      <w:u w:val="single"/>
    </w:rPr>
  </w:style>
  <w:style w:type="paragraph" w:customStyle="1" w:styleId="Texto">
    <w:name w:val="Texto"/>
    <w:basedOn w:val="Normal"/>
    <w:rsid w:val="00151F6D"/>
    <w:pPr>
      <w:spacing w:before="60" w:after="60" w:line="360" w:lineRule="auto"/>
      <w:ind w:firstLine="709"/>
      <w:jc w:val="both"/>
    </w:pPr>
    <w:rPr>
      <w:rFonts w:ascii="Arial" w:eastAsia="Times New Roman" w:hAnsi="Arial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8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E5501-FE94-4355-ADC0-091385BAF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2435</Words>
  <Characters>13149</Characters>
  <DocSecurity>0</DocSecurity>
  <Lines>109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2017-03-30T14:55:00Z</dcterms:created>
  <dcterms:modified xsi:type="dcterms:W3CDTF">2017-03-30T14:55:00Z</dcterms:modified>
</cp:coreProperties>
</file>